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7454" w14:textId="77777777" w:rsidR="002A5A7F" w:rsidRDefault="002A5A7F" w:rsidP="00914833">
      <w:pPr>
        <w:pStyle w:val="Naslov"/>
        <w:rPr>
          <w:sz w:val="44"/>
        </w:rPr>
      </w:pPr>
      <w:r>
        <w:rPr>
          <w:noProof/>
        </w:rPr>
        <w:drawing>
          <wp:inline distT="0" distB="0" distL="0" distR="0" wp14:anchorId="50761129" wp14:editId="5DD1EF2D">
            <wp:extent cx="1724025" cy="387175"/>
            <wp:effectExtent l="0" t="0" r="0" b="0"/>
            <wp:docPr id="1043246951" name="Slika 1" descr="Med.over.net – Styria Media si,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over.net – Styria Media si, d.o.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8862" cy="390507"/>
                    </a:xfrm>
                    <a:prstGeom prst="rect">
                      <a:avLst/>
                    </a:prstGeom>
                    <a:noFill/>
                    <a:ln>
                      <a:noFill/>
                    </a:ln>
                  </pic:spPr>
                </pic:pic>
              </a:graphicData>
            </a:graphic>
          </wp:inline>
        </w:drawing>
      </w:r>
    </w:p>
    <w:p w14:paraId="1B1C5E71" w14:textId="59D185B6" w:rsidR="00914833" w:rsidRPr="0083513E" w:rsidRDefault="00914833" w:rsidP="00914833">
      <w:pPr>
        <w:pStyle w:val="Naslov"/>
        <w:rPr>
          <w:sz w:val="44"/>
        </w:rPr>
      </w:pPr>
      <w:r w:rsidRPr="0083513E">
        <w:rPr>
          <w:sz w:val="44"/>
        </w:rPr>
        <w:t>Korak k človeku: zakaj so medosebni odnosi ključni za preventivo pred alkoholom</w:t>
      </w:r>
    </w:p>
    <w:p w14:paraId="2A5FD33E" w14:textId="77777777" w:rsidR="00914833" w:rsidRDefault="00914833" w:rsidP="00914833"/>
    <w:p w14:paraId="3937C239" w14:textId="77777777" w:rsidR="00914833" w:rsidRPr="00914833" w:rsidRDefault="00914833" w:rsidP="00914833">
      <w:pPr>
        <w:rPr>
          <w:i/>
        </w:rPr>
      </w:pPr>
      <w:r w:rsidRPr="00914833">
        <w:rPr>
          <w:i/>
        </w:rPr>
        <w:t>Ljubljana, 18. 2. 2026</w:t>
      </w:r>
    </w:p>
    <w:p w14:paraId="2B22D03D" w14:textId="77777777" w:rsidR="00914833" w:rsidRDefault="00914833" w:rsidP="00914833"/>
    <w:p w14:paraId="719B6B3B" w14:textId="77777777" w:rsidR="00914833" w:rsidRPr="0083513E" w:rsidRDefault="00914833" w:rsidP="00914833">
      <w:r w:rsidRPr="0083513E">
        <w:t xml:space="preserve">Letošnja akcija </w:t>
      </w:r>
      <w:r w:rsidRPr="0083513E">
        <w:rPr>
          <w:bCs/>
        </w:rPr>
        <w:t>40 dni brez alkohola</w:t>
      </w:r>
      <w:r w:rsidRPr="0083513E">
        <w:t xml:space="preserve">, ki poteka pod geslom </w:t>
      </w:r>
      <w:r w:rsidRPr="0083513E">
        <w:rPr>
          <w:i/>
          <w:iCs/>
        </w:rPr>
        <w:t>Korak k človeku</w:t>
      </w:r>
      <w:r w:rsidRPr="0083513E">
        <w:t xml:space="preserve">, odpira izjemno pomembno vprašanje: kaj nas kot posameznike in kot družbo varuje pred tveganimi oblikami vedenja, kot je škodljiva raba alkohola? Če želimo odgovoriti, moramo narediti korak </w:t>
      </w:r>
      <w:r>
        <w:t xml:space="preserve">naprej </w:t>
      </w:r>
      <w:r w:rsidRPr="0083513E">
        <w:t>od številk, priporočil in prepovedi – narediti moramo korak k odnosom.</w:t>
      </w:r>
    </w:p>
    <w:p w14:paraId="726DA3AD" w14:textId="77777777" w:rsidR="00914833" w:rsidRPr="0083513E" w:rsidRDefault="00914833" w:rsidP="00914833">
      <w:r w:rsidRPr="0083513E">
        <w:t xml:space="preserve">Korak k človeku ni zgolj simbolna gesta. Je eden temeljnih </w:t>
      </w:r>
      <w:r w:rsidRPr="007C6974">
        <w:rPr>
          <w:b/>
        </w:rPr>
        <w:t>pogojev za naše preživetje, duševno zdravje in psihično odpornost</w:t>
      </w:r>
      <w:r w:rsidRPr="0083513E">
        <w:t xml:space="preserve">. Medosebni odnosi so eden najpomembnejših </w:t>
      </w:r>
      <w:r w:rsidRPr="007C6974">
        <w:rPr>
          <w:b/>
        </w:rPr>
        <w:t>zaščitnih dejavnikov</w:t>
      </w:r>
      <w:r w:rsidRPr="0083513E">
        <w:t xml:space="preserve"> pri nezdravih oblikah vedenja in zasvojenostih, tudi v povezavi z alkoholom. Človek ni izoliran posameznik – je bitje odnosov. In prav v teh odnosih se začne preventiva.</w:t>
      </w:r>
    </w:p>
    <w:p w14:paraId="732D1DC1" w14:textId="77777777" w:rsidR="00914833" w:rsidRPr="0083513E" w:rsidRDefault="00914833" w:rsidP="00914833">
      <w:pPr>
        <w:rPr>
          <w:b/>
          <w:bCs/>
        </w:rPr>
      </w:pPr>
      <w:r w:rsidRPr="0083513E">
        <w:rPr>
          <w:b/>
          <w:bCs/>
        </w:rPr>
        <w:t>Odnosi kot prvi prostor učenja</w:t>
      </w:r>
    </w:p>
    <w:p w14:paraId="24DB6356" w14:textId="77777777" w:rsidR="00914833" w:rsidRPr="0083513E" w:rsidRDefault="00914833" w:rsidP="00914833">
      <w:r w:rsidRPr="0083513E">
        <w:t>Naši načini soočanja s stresom, neprijetnimi čustvi in življenjskimi preizkušnjami se oblikujejo zelo zgodaj. Otrok se ne uči iz pravil ali navodil, temveč predvsem iz opazovanja in doživljanja. Uči se iz tega, kako starši reagirajo, ko je težko</w:t>
      </w:r>
      <w:r w:rsidR="007C6974">
        <w:t>, k</w:t>
      </w:r>
      <w:r w:rsidRPr="0083513E">
        <w:t>ako se umirijo</w:t>
      </w:r>
      <w:r w:rsidR="007C6974">
        <w:t xml:space="preserve"> in kako si </w:t>
      </w:r>
      <w:r w:rsidRPr="0083513E">
        <w:t>pomagajo.</w:t>
      </w:r>
    </w:p>
    <w:p w14:paraId="0F7E9537" w14:textId="77777777" w:rsidR="00914833" w:rsidRPr="0083513E" w:rsidRDefault="00914833" w:rsidP="00914833">
      <w:r w:rsidRPr="0083513E">
        <w:t>Če starši stres, napetost ali razočaranje pomirjajo z alkoholom ali drugim zasvojitvenim vedenjem, otrok to nezavedno ponotranji kot sprejemljiv način soočanja. Sporočila ne prenašamo z besedami, temveč z zgledom. Otrok vidi več, kot si mislimo.</w:t>
      </w:r>
    </w:p>
    <w:p w14:paraId="062F1096" w14:textId="77777777" w:rsidR="00914833" w:rsidRPr="0083513E" w:rsidRDefault="00914833" w:rsidP="00914833">
      <w:r w:rsidRPr="0083513E">
        <w:t>Zato je pomembno, da se kot družba vprašamo: kakšno sporočilo dobi otrok, ko vidi starša, ki po napornem dnevu poseže po kozarcu z občutkom, da bo prav tam našel olajšanje? Dolga leta so nam filmi, oglasi in življenjski slog prodajali iluzijo, da je alkohol sinonim za sprostitev. Čas je, da to iluzijo razbijemo – ne z moraliziranjem, ampak z odgovornostjo.</w:t>
      </w:r>
    </w:p>
    <w:p w14:paraId="569C0768" w14:textId="77777777" w:rsidR="00914833" w:rsidRPr="0083513E" w:rsidRDefault="00914833" w:rsidP="00914833">
      <w:r w:rsidRPr="0083513E">
        <w:t>Obstajajo številni zdravi načini uravnavanja stresa: gibanje, diha</w:t>
      </w:r>
      <w:r w:rsidR="007C6974">
        <w:t xml:space="preserve">lne vaje, </w:t>
      </w:r>
      <w:r w:rsidRPr="0083513E">
        <w:t>pogovor, ustvarjanje, stik z naravo. Ne gre le za zdravje posameznika, temveč za sporočilo, ki ga s tem dajemo svojim bližnjim – predvsem otrokom.</w:t>
      </w:r>
    </w:p>
    <w:p w14:paraId="3AD51479" w14:textId="77777777" w:rsidR="00914833" w:rsidRPr="0083513E" w:rsidRDefault="00914833" w:rsidP="00914833">
      <w:pPr>
        <w:rPr>
          <w:b/>
          <w:bCs/>
        </w:rPr>
      </w:pPr>
      <w:r w:rsidRPr="0083513E">
        <w:rPr>
          <w:b/>
          <w:bCs/>
        </w:rPr>
        <w:t>Varna navezanost kot zaščitni dejavnik</w:t>
      </w:r>
    </w:p>
    <w:p w14:paraId="1B7F2AD2" w14:textId="77777777" w:rsidR="00914833" w:rsidRPr="0083513E" w:rsidRDefault="00914833" w:rsidP="00914833">
      <w:r w:rsidRPr="0083513E">
        <w:t>Navezanost je eden najmočnejših človeških bioloških sistemov. Človek za svoj razvoj in občutek varnosti potrebuje drugega človeka. Najprej starša ali skrbnika, kasneje druge pomembne ljudi. Preko navezanosti se učimo, kako se umiriti, kako regulirati čustva in kako se odzvati na stres.</w:t>
      </w:r>
    </w:p>
    <w:p w14:paraId="789A6AFD" w14:textId="77777777" w:rsidR="00914833" w:rsidRPr="0083513E" w:rsidRDefault="00914833" w:rsidP="00914833">
      <w:r w:rsidRPr="0083513E">
        <w:t xml:space="preserve">Ko doživimo stisko, spontano iščemo bližino nekoga, ki ga doživljamo kot varnega. Ta bližina ni </w:t>
      </w:r>
      <w:r w:rsidR="007C6974">
        <w:t xml:space="preserve">stvar </w:t>
      </w:r>
      <w:r w:rsidRPr="0083513E">
        <w:t>razkošj</w:t>
      </w:r>
      <w:r w:rsidR="007C6974">
        <w:t>a</w:t>
      </w:r>
      <w:r w:rsidRPr="0083513E">
        <w:t xml:space="preserve"> – je osnovna potreba. Kadar so starši prisotni, trezni in čustveno odzivni, otroku pomagajo razviti notranjo stabilnost in odpornost. Kadar je v družini prisoten alkohol, so starši pogosto čustveno manj dostopni, nepredvidljivi ali preobremenjeni s svojimi stiskami. Starš, ki se sam uravnava z alkoholom, težko uravnava </w:t>
      </w:r>
      <w:r w:rsidR="007C6974">
        <w:t xml:space="preserve">(regulira) </w:t>
      </w:r>
      <w:r w:rsidRPr="0083513E">
        <w:t>otroka.</w:t>
      </w:r>
    </w:p>
    <w:p w14:paraId="57076EA9" w14:textId="77777777" w:rsidR="00914833" w:rsidRPr="0083513E" w:rsidRDefault="00914833" w:rsidP="00914833">
      <w:r w:rsidRPr="0083513E">
        <w:lastRenderedPageBreak/>
        <w:t>Pomembno je poudariti, da pri tem ne gre za obtoževanje staršev. Večina staršev deluje po najboljših močeh, z znanjem in zmožnostmi, ki jih ima</w:t>
      </w:r>
      <w:r w:rsidR="007C6974">
        <w:t>jo</w:t>
      </w:r>
      <w:r w:rsidRPr="0083513E">
        <w:t xml:space="preserve"> v določenem trenutku. Razumevanje vpliva odnosov ne odpira prostora za krivdo, temveč za spremembo, podporo in več sočutja – tako do otrok kot do staršev.</w:t>
      </w:r>
    </w:p>
    <w:p w14:paraId="532D21E2" w14:textId="77777777" w:rsidR="00914833" w:rsidRPr="0083513E" w:rsidRDefault="00914833" w:rsidP="00914833">
      <w:pPr>
        <w:rPr>
          <w:b/>
          <w:bCs/>
        </w:rPr>
      </w:pPr>
      <w:r w:rsidRPr="0083513E">
        <w:rPr>
          <w:b/>
          <w:bCs/>
        </w:rPr>
        <w:t>Kronični stres in medgeneracijski prenos tveganja</w:t>
      </w:r>
    </w:p>
    <w:p w14:paraId="0579C8CD" w14:textId="77777777" w:rsidR="00914833" w:rsidRPr="0083513E" w:rsidRDefault="00914833" w:rsidP="00914833">
      <w:r w:rsidRPr="0083513E">
        <w:t>Družinsko okolje, zaznamovano s kroničnim stresom, konflikti, negotovostjo ali čustveno nedostopnostjo, ima dolgoročne posledice. Otroci so izjemno občutljivi na vzdušje v družini. Pogosti stresni odzivi ne vplivajo le na duševno zdravje, temveč na celoten organizem – živčni, hormonski in imunski sistem.</w:t>
      </w:r>
    </w:p>
    <w:p w14:paraId="2C1910F4" w14:textId="77777777" w:rsidR="00914833" w:rsidRPr="0083513E" w:rsidRDefault="00914833" w:rsidP="00914833">
      <w:r w:rsidRPr="0083513E">
        <w:t>Dolgotrajna izpostavljenost stresu zožuje sposobnost uravnavanja čustev in povečuje tveganje za zasvojenost v odraslosti. V ozadju zasvojenosti se pogosto skrivajo sram, osamljenost in nepredelane travmatične izkušnje. Tako se cikel prenaša iz generacije v generacijo.</w:t>
      </w:r>
    </w:p>
    <w:p w14:paraId="58AC281F" w14:textId="77777777" w:rsidR="00914833" w:rsidRPr="0083513E" w:rsidRDefault="00914833" w:rsidP="00914833">
      <w:r w:rsidRPr="0083513E">
        <w:t xml:space="preserve">Morda smo </w:t>
      </w:r>
      <w:r w:rsidR="007C6974">
        <w:t xml:space="preserve">ravno </w:t>
      </w:r>
      <w:r w:rsidRPr="0083513E">
        <w:t>mi tista generacija, ki ima možnost ta tok prekiniti. Se vprašati, kakšen človek želim biti – in v kakšni družbi želim, da odraščajo moji otroci. Družbi, ki temelji na varnosti, toplini in povezanosti.</w:t>
      </w:r>
    </w:p>
    <w:p w14:paraId="5F8C120A" w14:textId="77777777" w:rsidR="00914833" w:rsidRPr="0083513E" w:rsidRDefault="00914833" w:rsidP="00914833">
      <w:pPr>
        <w:rPr>
          <w:b/>
          <w:bCs/>
        </w:rPr>
      </w:pPr>
      <w:r w:rsidRPr="0083513E">
        <w:rPr>
          <w:b/>
          <w:bCs/>
        </w:rPr>
        <w:t>Preventiva se začne v odnosih</w:t>
      </w:r>
    </w:p>
    <w:p w14:paraId="1B9CEF3D" w14:textId="77777777" w:rsidR="00914833" w:rsidRPr="0083513E" w:rsidRDefault="00914833" w:rsidP="00914833">
      <w:r w:rsidRPr="0083513E">
        <w:t>Osamljenost je eden najmočnejših dejavnikov tveganja za škodljivo rabo alkohola. Ljudje z močno podporno mrežo redkeje razvijejo zasvojenost. Alkohol pogosto zapolnjuje odnosno praznino – ne pije se le zaradi alkohola, temveč zaradi nepovezanosti, nerazumljenosti, notranje napetosti in osamljenosti.</w:t>
      </w:r>
    </w:p>
    <w:p w14:paraId="6E92B652" w14:textId="77777777" w:rsidR="00914833" w:rsidRPr="0083513E" w:rsidRDefault="00914833" w:rsidP="00914833">
      <w:r w:rsidRPr="0083513E">
        <w:t>Zato se preventiva ne začne pri prepovedi, temveč pri odnosih. Najmočnejša preventiva pred alkoholom ni strah pred posledicami, ampak občutek pripadnosti in varnosti v odnosu.</w:t>
      </w:r>
    </w:p>
    <w:p w14:paraId="0D696CB7" w14:textId="77777777" w:rsidR="00914833" w:rsidRDefault="00914833" w:rsidP="00914833">
      <w:r w:rsidRPr="0083513E">
        <w:t xml:space="preserve">Letošnje sporočilo </w:t>
      </w:r>
      <w:r w:rsidRPr="0083513E">
        <w:rPr>
          <w:i/>
          <w:iCs/>
        </w:rPr>
        <w:t>Korak k človeku</w:t>
      </w:r>
      <w:r w:rsidRPr="0083513E">
        <w:t xml:space="preserve"> nas zato vabi prav k temu: </w:t>
      </w:r>
      <w:r w:rsidR="007C6974">
        <w:t>za</w:t>
      </w:r>
      <w:r w:rsidRPr="0083513E">
        <w:t xml:space="preserve"> več bližine, več pogovora in več sočutja. Kajti tam, kjer je dovolj povezanosti, je manj potrebe po omami.</w:t>
      </w:r>
    </w:p>
    <w:p w14:paraId="207C64F3" w14:textId="77777777" w:rsidR="00914833" w:rsidRDefault="00914833" w:rsidP="00914833"/>
    <w:p w14:paraId="697A5FAB" w14:textId="77777777" w:rsidR="00914833" w:rsidRDefault="00914833" w:rsidP="00914833">
      <w:r>
        <w:t>Andreja Verovšek,</w:t>
      </w:r>
      <w:r>
        <w:br/>
        <w:t xml:space="preserve">univ. dipl. soc. del., psihosocialna svetovalka na forumu Zasvojenost in pomoč na Med.Over.Net in v programu BLIZU - </w:t>
      </w:r>
      <w:r w:rsidRPr="003C4A1C">
        <w:t>Psihosocialno svetovanje, informiranje in usmerjanje oseb v duševni stiski</w:t>
      </w:r>
    </w:p>
    <w:p w14:paraId="16B50594" w14:textId="77777777" w:rsidR="00914833" w:rsidRPr="0083513E" w:rsidRDefault="00914833" w:rsidP="00914833">
      <w:hyperlink r:id="rId5" w:history="1">
        <w:r w:rsidRPr="00E433C8">
          <w:rPr>
            <w:rStyle w:val="Hiperpovezava"/>
          </w:rPr>
          <w:t>andreja.verovsek@karitas.si</w:t>
        </w:r>
      </w:hyperlink>
      <w:r>
        <w:br/>
        <w:t>+386 40 464 340</w:t>
      </w:r>
    </w:p>
    <w:p w14:paraId="39A3CC2B" w14:textId="77777777" w:rsidR="002F0BD8" w:rsidRDefault="002F0BD8"/>
    <w:sectPr w:rsidR="002F0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33"/>
    <w:rsid w:val="002A5A7F"/>
    <w:rsid w:val="002F0BD8"/>
    <w:rsid w:val="007A3713"/>
    <w:rsid w:val="007C6974"/>
    <w:rsid w:val="00914833"/>
    <w:rsid w:val="00DA30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DAFD"/>
  <w15:chartTrackingRefBased/>
  <w15:docId w15:val="{36A94B88-04F5-4097-8998-2569D612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483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9148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4833"/>
    <w:rPr>
      <w:rFonts w:asciiTheme="majorHAnsi" w:eastAsiaTheme="majorEastAsia" w:hAnsiTheme="majorHAnsi" w:cstheme="majorBidi"/>
      <w:spacing w:val="-10"/>
      <w:kern w:val="28"/>
      <w:sz w:val="56"/>
      <w:szCs w:val="56"/>
    </w:rPr>
  </w:style>
  <w:style w:type="character" w:styleId="Hiperpovezava">
    <w:name w:val="Hyperlink"/>
    <w:basedOn w:val="Privzetapisavaodstavka"/>
    <w:uiPriority w:val="99"/>
    <w:unhideWhenUsed/>
    <w:rsid w:val="00914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reja.verovsek@karitas.si"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724</Words>
  <Characters>4133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Slovenska Karitas 7</cp:lastModifiedBy>
  <cp:revision>4</cp:revision>
  <cp:lastPrinted>2026-02-18T05:23:00Z</cp:lastPrinted>
  <dcterms:created xsi:type="dcterms:W3CDTF">2026-02-15T18:37:00Z</dcterms:created>
  <dcterms:modified xsi:type="dcterms:W3CDTF">2026-02-18T05:24:00Z</dcterms:modified>
</cp:coreProperties>
</file>