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840D03" w14:textId="1D4439A4" w:rsidR="008150DA" w:rsidRPr="00661923" w:rsidRDefault="007D0DB3" w:rsidP="0010076A">
      <w:pPr>
        <w:jc w:val="center"/>
        <w:rPr>
          <w:rFonts w:ascii="Arial" w:hAnsi="Arial" w:cs="Arial"/>
          <w:sz w:val="16"/>
          <w:szCs w:val="16"/>
        </w:rPr>
      </w:pPr>
      <w:r>
        <w:rPr>
          <w:rFonts w:ascii="Arial" w:hAnsi="Arial" w:cs="Arial"/>
          <w:noProof/>
          <w:sz w:val="16"/>
          <w:szCs w:val="16"/>
          <w:lang w:eastAsia="sl-SI"/>
        </w:rPr>
        <w:drawing>
          <wp:inline distT="0" distB="0" distL="0" distR="0" wp14:anchorId="793DD7C2" wp14:editId="04245558">
            <wp:extent cx="4216728" cy="2108364"/>
            <wp:effectExtent l="0" t="0" r="0" b="6350"/>
            <wp:docPr id="1" name="Picture 1" title="srd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D slo_novi.jpg"/>
                    <pic:cNvPicPr/>
                  </pic:nvPicPr>
                  <pic:blipFill>
                    <a:blip r:embed="rId8">
                      <a:extLst>
                        <a:ext uri="{28A0092B-C50C-407E-A947-70E740481C1C}">
                          <a14:useLocalDpi xmlns:a14="http://schemas.microsoft.com/office/drawing/2010/main" val="0"/>
                        </a:ext>
                      </a:extLst>
                    </a:blip>
                    <a:stretch>
                      <a:fillRect/>
                    </a:stretch>
                  </pic:blipFill>
                  <pic:spPr>
                    <a:xfrm>
                      <a:off x="0" y="0"/>
                      <a:ext cx="4216728" cy="2108364"/>
                    </a:xfrm>
                    <a:prstGeom prst="rect">
                      <a:avLst/>
                    </a:prstGeom>
                  </pic:spPr>
                </pic:pic>
              </a:graphicData>
            </a:graphic>
          </wp:inline>
        </w:drawing>
      </w:r>
    </w:p>
    <w:p w14:paraId="248BD728" w14:textId="273316E5" w:rsidR="00F847EF" w:rsidRDefault="00F847EF">
      <w:pPr>
        <w:jc w:val="both"/>
        <w:rPr>
          <w:rFonts w:ascii="Arial" w:hAnsi="Arial" w:cs="Arial"/>
          <w:sz w:val="20"/>
        </w:rPr>
      </w:pPr>
    </w:p>
    <w:p w14:paraId="524024FD" w14:textId="11B31A8C" w:rsidR="00F847EF" w:rsidRPr="00F847EF" w:rsidRDefault="00F847EF">
      <w:pPr>
        <w:jc w:val="both"/>
        <w:rPr>
          <w:rFonts w:ascii="Arial" w:hAnsi="Arial" w:cs="Arial"/>
          <w:sz w:val="20"/>
        </w:rPr>
      </w:pPr>
    </w:p>
    <w:p w14:paraId="7818DE33" w14:textId="62607048" w:rsidR="008150DA" w:rsidRPr="0010076A" w:rsidRDefault="002D57A3" w:rsidP="0010076A">
      <w:pPr>
        <w:tabs>
          <w:tab w:val="left" w:pos="6660"/>
        </w:tabs>
        <w:jc w:val="right"/>
        <w:rPr>
          <w:b/>
        </w:rPr>
      </w:pPr>
      <w:r w:rsidRPr="0010076A">
        <w:rPr>
          <w:rFonts w:ascii="Arial" w:hAnsi="Arial" w:cs="Arial"/>
          <w:b/>
          <w:i/>
          <w:sz w:val="20"/>
          <w:szCs w:val="20"/>
        </w:rPr>
        <w:t>K</w:t>
      </w:r>
      <w:r w:rsidR="008150DA" w:rsidRPr="0010076A">
        <w:rPr>
          <w:rFonts w:ascii="Arial" w:hAnsi="Arial" w:cs="Arial"/>
          <w:b/>
          <w:i/>
          <w:sz w:val="20"/>
          <w:szCs w:val="20"/>
        </w:rPr>
        <w:t>oncept</w:t>
      </w:r>
      <w:r w:rsidRPr="0010076A">
        <w:rPr>
          <w:rFonts w:ascii="Arial" w:hAnsi="Arial" w:cs="Arial"/>
          <w:b/>
          <w:i/>
          <w:sz w:val="20"/>
          <w:szCs w:val="20"/>
        </w:rPr>
        <w:t xml:space="preserve"> in program</w:t>
      </w:r>
      <w:r w:rsidR="00F021BF">
        <w:rPr>
          <w:rFonts w:ascii="Arial" w:hAnsi="Arial" w:cs="Arial"/>
          <w:b/>
          <w:i/>
          <w:sz w:val="20"/>
          <w:szCs w:val="20"/>
        </w:rPr>
        <w:t xml:space="preserve"> (posodobljeno: </w:t>
      </w:r>
      <w:r w:rsidR="00BC6155">
        <w:rPr>
          <w:rFonts w:ascii="Arial" w:hAnsi="Arial" w:cs="Arial"/>
          <w:b/>
          <w:i/>
          <w:sz w:val="20"/>
          <w:szCs w:val="20"/>
        </w:rPr>
        <w:t>2</w:t>
      </w:r>
      <w:r w:rsidR="00A910BE">
        <w:rPr>
          <w:rFonts w:ascii="Arial" w:hAnsi="Arial" w:cs="Arial"/>
          <w:b/>
          <w:i/>
          <w:sz w:val="20"/>
          <w:szCs w:val="20"/>
        </w:rPr>
        <w:t>9</w:t>
      </w:r>
      <w:r w:rsidR="00F021BF">
        <w:rPr>
          <w:rFonts w:ascii="Arial" w:hAnsi="Arial" w:cs="Arial"/>
          <w:b/>
          <w:i/>
          <w:sz w:val="20"/>
          <w:szCs w:val="20"/>
        </w:rPr>
        <w:t>. september 2023)</w:t>
      </w:r>
    </w:p>
    <w:p w14:paraId="6D11512C" w14:textId="5E8EE765" w:rsidR="008150DA" w:rsidRPr="00661923" w:rsidRDefault="008150DA" w:rsidP="00661923">
      <w:pPr>
        <w:tabs>
          <w:tab w:val="left" w:pos="8295"/>
        </w:tabs>
      </w:pPr>
    </w:p>
    <w:p w14:paraId="572B643C" w14:textId="356087D6" w:rsidR="00F847EF" w:rsidRDefault="00F847EF" w:rsidP="003A060A">
      <w:pPr>
        <w:pStyle w:val="NoSpacing"/>
        <w:tabs>
          <w:tab w:val="left" w:pos="6318"/>
        </w:tabs>
        <w:spacing w:after="240"/>
        <w:jc w:val="both"/>
        <w:rPr>
          <w:rFonts w:ascii="Arial" w:hAnsi="Arial" w:cs="Arial"/>
          <w:b/>
          <w:color w:val="9ACA3C"/>
          <w:sz w:val="20"/>
          <w:szCs w:val="20"/>
        </w:rPr>
      </w:pPr>
    </w:p>
    <w:p w14:paraId="5FF30473" w14:textId="4FA6FE12" w:rsidR="005C212A" w:rsidRPr="00005C5B" w:rsidRDefault="008150DA" w:rsidP="00F847EF">
      <w:pPr>
        <w:pStyle w:val="NoSpacing"/>
        <w:spacing w:after="240"/>
        <w:jc w:val="both"/>
        <w:rPr>
          <w:rFonts w:ascii="Arial" w:hAnsi="Arial" w:cs="Arial"/>
          <w:sz w:val="20"/>
          <w:szCs w:val="20"/>
        </w:rPr>
      </w:pPr>
      <w:r w:rsidRPr="00DC5484">
        <w:rPr>
          <w:rFonts w:ascii="Arial" w:hAnsi="Arial" w:cs="Arial"/>
          <w:b/>
          <w:color w:val="70AD47" w:themeColor="accent6"/>
          <w:sz w:val="20"/>
          <w:szCs w:val="20"/>
        </w:rPr>
        <w:t>Kdaj</w:t>
      </w:r>
      <w:r w:rsidR="00D85B1C" w:rsidRPr="00DC5484">
        <w:rPr>
          <w:rFonts w:ascii="Arial" w:hAnsi="Arial" w:cs="Arial"/>
          <w:b/>
          <w:color w:val="70AD47" w:themeColor="accent6"/>
          <w:sz w:val="20"/>
          <w:szCs w:val="20"/>
        </w:rPr>
        <w:t xml:space="preserve"> se srečamo?</w:t>
      </w:r>
      <w:r w:rsidRPr="00005C5B">
        <w:rPr>
          <w:rFonts w:ascii="Arial" w:hAnsi="Arial" w:cs="Arial"/>
          <w:color w:val="70AD47" w:themeColor="accent6"/>
          <w:sz w:val="20"/>
          <w:szCs w:val="20"/>
        </w:rPr>
        <w:t xml:space="preserve"> </w:t>
      </w:r>
      <w:r w:rsidR="005C212A" w:rsidRPr="00005C5B">
        <w:rPr>
          <w:rFonts w:ascii="Arial" w:hAnsi="Arial" w:cs="Arial"/>
          <w:sz w:val="20"/>
          <w:szCs w:val="20"/>
        </w:rPr>
        <w:t xml:space="preserve">2. </w:t>
      </w:r>
      <w:r w:rsidR="002878FA" w:rsidRPr="00005C5B">
        <w:rPr>
          <w:rFonts w:ascii="Arial" w:hAnsi="Arial" w:cs="Arial"/>
          <w:sz w:val="20"/>
          <w:szCs w:val="20"/>
        </w:rPr>
        <w:t xml:space="preserve">do 6. </w:t>
      </w:r>
      <w:r w:rsidR="005C212A" w:rsidRPr="00005C5B">
        <w:rPr>
          <w:rFonts w:ascii="Arial" w:hAnsi="Arial" w:cs="Arial"/>
          <w:sz w:val="20"/>
          <w:szCs w:val="20"/>
        </w:rPr>
        <w:t>oktobr</w:t>
      </w:r>
      <w:r w:rsidR="006E5637" w:rsidRPr="00005C5B">
        <w:rPr>
          <w:rFonts w:ascii="Arial" w:hAnsi="Arial" w:cs="Arial"/>
          <w:sz w:val="20"/>
          <w:szCs w:val="20"/>
        </w:rPr>
        <w:t>a</w:t>
      </w:r>
      <w:r w:rsidR="00E766CF" w:rsidRPr="00005C5B">
        <w:rPr>
          <w:rFonts w:ascii="Arial" w:hAnsi="Arial" w:cs="Arial"/>
          <w:sz w:val="20"/>
          <w:szCs w:val="20"/>
        </w:rPr>
        <w:t xml:space="preserve"> 2023</w:t>
      </w:r>
      <w:r w:rsidR="00507F10" w:rsidRPr="00005C5B">
        <w:rPr>
          <w:rFonts w:ascii="Arial" w:hAnsi="Arial" w:cs="Arial"/>
          <w:sz w:val="20"/>
          <w:szCs w:val="20"/>
        </w:rPr>
        <w:t>.</w:t>
      </w:r>
    </w:p>
    <w:p w14:paraId="5E61EC11" w14:textId="384DB839" w:rsidR="008150DA" w:rsidRPr="00005C5B" w:rsidRDefault="002878FA">
      <w:pPr>
        <w:pStyle w:val="NoSpacing"/>
        <w:spacing w:after="240"/>
        <w:jc w:val="both"/>
        <w:rPr>
          <w:sz w:val="20"/>
          <w:szCs w:val="20"/>
        </w:rPr>
      </w:pPr>
      <w:r w:rsidRPr="00005C5B">
        <w:rPr>
          <w:rFonts w:ascii="Arial" w:hAnsi="Arial" w:cs="Arial"/>
          <w:b/>
          <w:color w:val="70AD47" w:themeColor="accent6"/>
          <w:sz w:val="20"/>
          <w:szCs w:val="20"/>
        </w:rPr>
        <w:t>Kdo je vabljen</w:t>
      </w:r>
      <w:r w:rsidR="00D85B1C" w:rsidRPr="00005C5B">
        <w:rPr>
          <w:rFonts w:ascii="Arial" w:hAnsi="Arial" w:cs="Arial"/>
          <w:b/>
          <w:color w:val="70AD47" w:themeColor="accent6"/>
          <w:sz w:val="20"/>
          <w:szCs w:val="20"/>
        </w:rPr>
        <w:t>?</w:t>
      </w:r>
      <w:r w:rsidR="008150DA" w:rsidRPr="00005C5B">
        <w:rPr>
          <w:rFonts w:ascii="Arial" w:hAnsi="Arial" w:cs="Arial"/>
          <w:b/>
          <w:color w:val="70AD47" w:themeColor="accent6"/>
          <w:sz w:val="20"/>
          <w:szCs w:val="20"/>
        </w:rPr>
        <w:t xml:space="preserve"> </w:t>
      </w:r>
      <w:r w:rsidR="00A13EC5" w:rsidRPr="00005C5B">
        <w:rPr>
          <w:rFonts w:ascii="Arial" w:hAnsi="Arial" w:cs="Arial"/>
          <w:sz w:val="20"/>
          <w:szCs w:val="20"/>
        </w:rPr>
        <w:t>S</w:t>
      </w:r>
      <w:r w:rsidR="006E5637" w:rsidRPr="00005C5B">
        <w:rPr>
          <w:rFonts w:ascii="Arial" w:hAnsi="Arial" w:cs="Arial"/>
          <w:sz w:val="20"/>
          <w:szCs w:val="20"/>
        </w:rPr>
        <w:t>trokovn</w:t>
      </w:r>
      <w:r w:rsidRPr="00005C5B">
        <w:rPr>
          <w:rFonts w:ascii="Arial" w:hAnsi="Arial" w:cs="Arial"/>
          <w:sz w:val="20"/>
          <w:szCs w:val="20"/>
        </w:rPr>
        <w:t>a</w:t>
      </w:r>
      <w:r w:rsidR="006E5637" w:rsidRPr="00005C5B">
        <w:rPr>
          <w:rFonts w:ascii="Arial" w:hAnsi="Arial" w:cs="Arial"/>
          <w:sz w:val="20"/>
          <w:szCs w:val="20"/>
        </w:rPr>
        <w:t xml:space="preserve"> </w:t>
      </w:r>
      <w:r w:rsidR="008150DA" w:rsidRPr="00005C5B">
        <w:rPr>
          <w:rFonts w:ascii="Arial" w:hAnsi="Arial" w:cs="Arial"/>
          <w:sz w:val="20"/>
          <w:szCs w:val="20"/>
        </w:rPr>
        <w:t xml:space="preserve">javnost (vsi resorji, </w:t>
      </w:r>
      <w:r w:rsidR="001C0725" w:rsidRPr="00005C5B">
        <w:rPr>
          <w:rFonts w:ascii="Arial" w:hAnsi="Arial" w:cs="Arial"/>
          <w:sz w:val="20"/>
          <w:szCs w:val="20"/>
        </w:rPr>
        <w:t xml:space="preserve">slovenski </w:t>
      </w:r>
      <w:r w:rsidR="008150DA" w:rsidRPr="00005C5B">
        <w:rPr>
          <w:rFonts w:ascii="Arial" w:hAnsi="Arial" w:cs="Arial"/>
          <w:sz w:val="20"/>
          <w:szCs w:val="20"/>
        </w:rPr>
        <w:t>izvajalci</w:t>
      </w:r>
      <w:r w:rsidR="001C0725" w:rsidRPr="00005C5B">
        <w:rPr>
          <w:rFonts w:ascii="Arial" w:hAnsi="Arial" w:cs="Arial"/>
          <w:sz w:val="20"/>
          <w:szCs w:val="20"/>
        </w:rPr>
        <w:t xml:space="preserve"> mednarodnega razvojnega sodelovanja in humanitarne pomoč</w:t>
      </w:r>
      <w:r w:rsidR="000A43BD">
        <w:rPr>
          <w:rFonts w:ascii="Arial" w:hAnsi="Arial" w:cs="Arial"/>
          <w:sz w:val="20"/>
          <w:szCs w:val="20"/>
        </w:rPr>
        <w:t>i</w:t>
      </w:r>
      <w:r w:rsidR="008150DA" w:rsidRPr="00005C5B">
        <w:rPr>
          <w:rFonts w:ascii="Arial" w:hAnsi="Arial" w:cs="Arial"/>
          <w:sz w:val="20"/>
          <w:szCs w:val="20"/>
        </w:rPr>
        <w:t>, Strokovn</w:t>
      </w:r>
      <w:r w:rsidRPr="00005C5B">
        <w:rPr>
          <w:rFonts w:ascii="Arial" w:hAnsi="Arial" w:cs="Arial"/>
          <w:sz w:val="20"/>
          <w:szCs w:val="20"/>
        </w:rPr>
        <w:t>i</w:t>
      </w:r>
      <w:r w:rsidR="008150DA" w:rsidRPr="00005C5B">
        <w:rPr>
          <w:rFonts w:ascii="Arial" w:hAnsi="Arial" w:cs="Arial"/>
          <w:sz w:val="20"/>
          <w:szCs w:val="20"/>
        </w:rPr>
        <w:t xml:space="preserve"> svet</w:t>
      </w:r>
      <w:r w:rsidR="00D85B1C" w:rsidRPr="00005C5B">
        <w:rPr>
          <w:rFonts w:ascii="Arial" w:hAnsi="Arial" w:cs="Arial"/>
          <w:sz w:val="20"/>
          <w:szCs w:val="20"/>
        </w:rPr>
        <w:t>, izvajalsk</w:t>
      </w:r>
      <w:r w:rsidRPr="00005C5B">
        <w:rPr>
          <w:rFonts w:ascii="Arial" w:hAnsi="Arial" w:cs="Arial"/>
          <w:sz w:val="20"/>
          <w:szCs w:val="20"/>
        </w:rPr>
        <w:t>e</w:t>
      </w:r>
      <w:r w:rsidR="00D85B1C" w:rsidRPr="00005C5B">
        <w:rPr>
          <w:rFonts w:ascii="Arial" w:hAnsi="Arial" w:cs="Arial"/>
          <w:sz w:val="20"/>
          <w:szCs w:val="20"/>
        </w:rPr>
        <w:t xml:space="preserve"> us</w:t>
      </w:r>
      <w:r w:rsidRPr="00005C5B">
        <w:rPr>
          <w:rFonts w:ascii="Arial" w:hAnsi="Arial" w:cs="Arial"/>
          <w:sz w:val="20"/>
          <w:szCs w:val="20"/>
        </w:rPr>
        <w:t>tanove</w:t>
      </w:r>
      <w:r w:rsidR="008150DA" w:rsidRPr="00005C5B">
        <w:rPr>
          <w:rFonts w:ascii="Arial" w:hAnsi="Arial" w:cs="Arial"/>
          <w:sz w:val="20"/>
          <w:szCs w:val="20"/>
        </w:rPr>
        <w:t>, predstavnik</w:t>
      </w:r>
      <w:r w:rsidRPr="00005C5B">
        <w:rPr>
          <w:rFonts w:ascii="Arial" w:hAnsi="Arial" w:cs="Arial"/>
          <w:sz w:val="20"/>
          <w:szCs w:val="20"/>
        </w:rPr>
        <w:t>i</w:t>
      </w:r>
      <w:r w:rsidR="008150DA" w:rsidRPr="00005C5B">
        <w:rPr>
          <w:rFonts w:ascii="Arial" w:hAnsi="Arial" w:cs="Arial"/>
          <w:sz w:val="20"/>
          <w:szCs w:val="20"/>
        </w:rPr>
        <w:t xml:space="preserve"> nevlad</w:t>
      </w:r>
      <w:r w:rsidR="002D1676" w:rsidRPr="00005C5B">
        <w:rPr>
          <w:rFonts w:ascii="Arial" w:hAnsi="Arial" w:cs="Arial"/>
          <w:sz w:val="20"/>
          <w:szCs w:val="20"/>
        </w:rPr>
        <w:t>nih in humanitarnih organizacij</w:t>
      </w:r>
      <w:r w:rsidR="00537E22" w:rsidRPr="00005C5B">
        <w:rPr>
          <w:rFonts w:ascii="Arial" w:hAnsi="Arial" w:cs="Arial"/>
          <w:sz w:val="20"/>
          <w:szCs w:val="20"/>
        </w:rPr>
        <w:t>)</w:t>
      </w:r>
      <w:r w:rsidR="002D1676" w:rsidRPr="00005C5B">
        <w:rPr>
          <w:rFonts w:ascii="Arial" w:hAnsi="Arial" w:cs="Arial"/>
          <w:sz w:val="20"/>
          <w:szCs w:val="20"/>
        </w:rPr>
        <w:t xml:space="preserve">, </w:t>
      </w:r>
      <w:r w:rsidR="008150DA" w:rsidRPr="00005C5B">
        <w:rPr>
          <w:rFonts w:ascii="Arial" w:hAnsi="Arial" w:cs="Arial"/>
          <w:sz w:val="20"/>
          <w:szCs w:val="20"/>
        </w:rPr>
        <w:t>poslanc</w:t>
      </w:r>
      <w:r w:rsidRPr="00005C5B">
        <w:rPr>
          <w:rFonts w:ascii="Arial" w:hAnsi="Arial" w:cs="Arial"/>
          <w:sz w:val="20"/>
          <w:szCs w:val="20"/>
        </w:rPr>
        <w:t>i</w:t>
      </w:r>
      <w:r w:rsidR="008150DA" w:rsidRPr="00005C5B">
        <w:rPr>
          <w:rFonts w:ascii="Arial" w:hAnsi="Arial" w:cs="Arial"/>
          <w:sz w:val="20"/>
          <w:szCs w:val="20"/>
        </w:rPr>
        <w:t>, zasebn</w:t>
      </w:r>
      <w:r w:rsidRPr="00005C5B">
        <w:rPr>
          <w:rFonts w:ascii="Arial" w:hAnsi="Arial" w:cs="Arial"/>
          <w:sz w:val="20"/>
          <w:szCs w:val="20"/>
        </w:rPr>
        <w:t>i</w:t>
      </w:r>
      <w:r w:rsidR="008150DA" w:rsidRPr="00005C5B">
        <w:rPr>
          <w:rFonts w:ascii="Arial" w:hAnsi="Arial" w:cs="Arial"/>
          <w:sz w:val="20"/>
          <w:szCs w:val="20"/>
        </w:rPr>
        <w:t xml:space="preserve"> sektor</w:t>
      </w:r>
      <w:r w:rsidR="00D85B1C" w:rsidRPr="00005C5B">
        <w:rPr>
          <w:rFonts w:ascii="Arial" w:hAnsi="Arial" w:cs="Arial"/>
          <w:sz w:val="20"/>
          <w:szCs w:val="20"/>
        </w:rPr>
        <w:t>, civiln</w:t>
      </w:r>
      <w:r w:rsidRPr="00005C5B">
        <w:rPr>
          <w:rFonts w:ascii="Arial" w:hAnsi="Arial" w:cs="Arial"/>
          <w:sz w:val="20"/>
          <w:szCs w:val="20"/>
        </w:rPr>
        <w:t>a družba</w:t>
      </w:r>
      <w:r w:rsidR="00D85B1C" w:rsidRPr="00005C5B">
        <w:rPr>
          <w:rFonts w:ascii="Arial" w:hAnsi="Arial" w:cs="Arial"/>
          <w:sz w:val="20"/>
          <w:szCs w:val="20"/>
        </w:rPr>
        <w:t>, medij</w:t>
      </w:r>
      <w:r w:rsidRPr="00005C5B">
        <w:rPr>
          <w:rFonts w:ascii="Arial" w:hAnsi="Arial" w:cs="Arial"/>
          <w:sz w:val="20"/>
          <w:szCs w:val="20"/>
        </w:rPr>
        <w:t>i</w:t>
      </w:r>
      <w:r w:rsidR="008150DA" w:rsidRPr="00005C5B">
        <w:rPr>
          <w:rFonts w:ascii="Arial" w:hAnsi="Arial" w:cs="Arial"/>
          <w:sz w:val="20"/>
          <w:szCs w:val="20"/>
        </w:rPr>
        <w:t>, predstavnik</w:t>
      </w:r>
      <w:r w:rsidRPr="00005C5B">
        <w:rPr>
          <w:rFonts w:ascii="Arial" w:hAnsi="Arial" w:cs="Arial"/>
          <w:sz w:val="20"/>
          <w:szCs w:val="20"/>
        </w:rPr>
        <w:t>i</w:t>
      </w:r>
      <w:r w:rsidR="008150DA" w:rsidRPr="00005C5B">
        <w:rPr>
          <w:rFonts w:ascii="Arial" w:hAnsi="Arial" w:cs="Arial"/>
          <w:sz w:val="20"/>
          <w:szCs w:val="20"/>
        </w:rPr>
        <w:t xml:space="preserve"> mednarodnih, evropskih in slovenskih odločevalcev,</w:t>
      </w:r>
      <w:r w:rsidR="002D1676" w:rsidRPr="00005C5B">
        <w:rPr>
          <w:rFonts w:ascii="Arial" w:hAnsi="Arial" w:cs="Arial"/>
          <w:sz w:val="20"/>
          <w:szCs w:val="20"/>
        </w:rPr>
        <w:t xml:space="preserve"> predstavnik</w:t>
      </w:r>
      <w:r w:rsidRPr="00005C5B">
        <w:rPr>
          <w:rFonts w:ascii="Arial" w:hAnsi="Arial" w:cs="Arial"/>
          <w:sz w:val="20"/>
          <w:szCs w:val="20"/>
        </w:rPr>
        <w:t>i</w:t>
      </w:r>
      <w:r w:rsidR="008150DA" w:rsidRPr="00005C5B">
        <w:rPr>
          <w:rFonts w:ascii="Arial" w:hAnsi="Arial" w:cs="Arial"/>
          <w:sz w:val="20"/>
          <w:szCs w:val="20"/>
        </w:rPr>
        <w:t xml:space="preserve"> akademskih </w:t>
      </w:r>
      <w:r w:rsidR="002D1676" w:rsidRPr="00005C5B">
        <w:rPr>
          <w:rFonts w:ascii="Arial" w:hAnsi="Arial" w:cs="Arial"/>
          <w:sz w:val="20"/>
          <w:szCs w:val="20"/>
        </w:rPr>
        <w:t>ustanov</w:t>
      </w:r>
      <w:r w:rsidR="008150DA" w:rsidRPr="00005C5B">
        <w:rPr>
          <w:rFonts w:ascii="Arial" w:hAnsi="Arial" w:cs="Arial"/>
          <w:sz w:val="20"/>
          <w:szCs w:val="20"/>
        </w:rPr>
        <w:t>, študent</w:t>
      </w:r>
      <w:r w:rsidRPr="00005C5B">
        <w:rPr>
          <w:rFonts w:ascii="Arial" w:hAnsi="Arial" w:cs="Arial"/>
          <w:sz w:val="20"/>
          <w:szCs w:val="20"/>
        </w:rPr>
        <w:t>i</w:t>
      </w:r>
      <w:r w:rsidR="008150DA" w:rsidRPr="00005C5B">
        <w:rPr>
          <w:rFonts w:ascii="Arial" w:hAnsi="Arial" w:cs="Arial"/>
          <w:sz w:val="20"/>
          <w:szCs w:val="20"/>
        </w:rPr>
        <w:t xml:space="preserve">, </w:t>
      </w:r>
      <w:r w:rsidR="002D1676" w:rsidRPr="00005C5B">
        <w:rPr>
          <w:rFonts w:ascii="Arial" w:hAnsi="Arial" w:cs="Arial"/>
          <w:sz w:val="20"/>
          <w:szCs w:val="20"/>
        </w:rPr>
        <w:t>predstavnik</w:t>
      </w:r>
      <w:r w:rsidRPr="00005C5B">
        <w:rPr>
          <w:rFonts w:ascii="Arial" w:hAnsi="Arial" w:cs="Arial"/>
          <w:sz w:val="20"/>
          <w:szCs w:val="20"/>
        </w:rPr>
        <w:t>i</w:t>
      </w:r>
      <w:r w:rsidR="002D1676" w:rsidRPr="00005C5B">
        <w:rPr>
          <w:rFonts w:ascii="Arial" w:hAnsi="Arial" w:cs="Arial"/>
          <w:sz w:val="20"/>
          <w:szCs w:val="20"/>
        </w:rPr>
        <w:t xml:space="preserve"> </w:t>
      </w:r>
      <w:r w:rsidR="00F84DF0" w:rsidRPr="00005C5B">
        <w:rPr>
          <w:rFonts w:ascii="Arial" w:hAnsi="Arial" w:cs="Arial"/>
          <w:sz w:val="20"/>
          <w:szCs w:val="20"/>
        </w:rPr>
        <w:t xml:space="preserve">tujih </w:t>
      </w:r>
      <w:r w:rsidR="004B3A18" w:rsidRPr="00005C5B">
        <w:rPr>
          <w:rFonts w:ascii="Arial" w:hAnsi="Arial" w:cs="Arial"/>
          <w:sz w:val="20"/>
          <w:szCs w:val="20"/>
        </w:rPr>
        <w:t>veleposlaništev</w:t>
      </w:r>
      <w:r w:rsidR="00F84DF0" w:rsidRPr="00005C5B">
        <w:rPr>
          <w:rFonts w:ascii="Arial" w:hAnsi="Arial" w:cs="Arial"/>
          <w:sz w:val="20"/>
          <w:szCs w:val="20"/>
        </w:rPr>
        <w:t xml:space="preserve"> </w:t>
      </w:r>
      <w:r w:rsidR="004B3A18" w:rsidRPr="00005C5B">
        <w:rPr>
          <w:rFonts w:ascii="Arial" w:hAnsi="Arial" w:cs="Arial"/>
          <w:sz w:val="20"/>
          <w:szCs w:val="20"/>
        </w:rPr>
        <w:t>v Sloveniji</w:t>
      </w:r>
      <w:r w:rsidR="00D85B1C" w:rsidRPr="00005C5B">
        <w:rPr>
          <w:rFonts w:ascii="Arial" w:hAnsi="Arial" w:cs="Arial"/>
          <w:sz w:val="20"/>
          <w:szCs w:val="20"/>
        </w:rPr>
        <w:t xml:space="preserve"> in najširš</w:t>
      </w:r>
      <w:r w:rsidRPr="00005C5B">
        <w:rPr>
          <w:rFonts w:ascii="Arial" w:hAnsi="Arial" w:cs="Arial"/>
          <w:sz w:val="20"/>
          <w:szCs w:val="20"/>
        </w:rPr>
        <w:t>a</w:t>
      </w:r>
      <w:r w:rsidR="00D85B1C" w:rsidRPr="00005C5B">
        <w:rPr>
          <w:rFonts w:ascii="Arial" w:hAnsi="Arial" w:cs="Arial"/>
          <w:sz w:val="20"/>
          <w:szCs w:val="20"/>
        </w:rPr>
        <w:t xml:space="preserve"> slovensk</w:t>
      </w:r>
      <w:r w:rsidRPr="00005C5B">
        <w:rPr>
          <w:rFonts w:ascii="Arial" w:hAnsi="Arial" w:cs="Arial"/>
          <w:sz w:val="20"/>
          <w:szCs w:val="20"/>
        </w:rPr>
        <w:t>a</w:t>
      </w:r>
      <w:r w:rsidR="008150DA" w:rsidRPr="00005C5B">
        <w:rPr>
          <w:rFonts w:ascii="Arial" w:hAnsi="Arial" w:cs="Arial"/>
          <w:sz w:val="20"/>
          <w:szCs w:val="20"/>
        </w:rPr>
        <w:t xml:space="preserve"> javnost.</w:t>
      </w:r>
    </w:p>
    <w:p w14:paraId="087B1DAB" w14:textId="49706A43" w:rsidR="00453046" w:rsidRPr="00005C5B" w:rsidRDefault="00D85B1C" w:rsidP="00D85B1C">
      <w:pPr>
        <w:tabs>
          <w:tab w:val="left" w:pos="6660"/>
        </w:tabs>
        <w:spacing w:before="120" w:after="120"/>
        <w:jc w:val="both"/>
        <w:rPr>
          <w:rFonts w:ascii="Arial" w:hAnsi="Arial" w:cs="Arial"/>
          <w:sz w:val="20"/>
          <w:szCs w:val="20"/>
        </w:rPr>
      </w:pPr>
      <w:r w:rsidRPr="00DC5484">
        <w:rPr>
          <w:rFonts w:ascii="Arial" w:hAnsi="Arial" w:cs="Arial"/>
          <w:b/>
          <w:color w:val="70AD47" w:themeColor="accent6"/>
          <w:sz w:val="20"/>
          <w:szCs w:val="20"/>
        </w:rPr>
        <w:t>O čem bomo razpravljali</w:t>
      </w:r>
      <w:r w:rsidR="00F021BF">
        <w:rPr>
          <w:rFonts w:ascii="Arial" w:hAnsi="Arial" w:cs="Arial"/>
          <w:b/>
          <w:color w:val="70AD47" w:themeColor="accent6"/>
          <w:sz w:val="20"/>
          <w:szCs w:val="20"/>
        </w:rPr>
        <w:t xml:space="preserve"> prvi dan</w:t>
      </w:r>
      <w:r w:rsidRPr="00DC5484">
        <w:rPr>
          <w:rFonts w:ascii="Arial" w:hAnsi="Arial" w:cs="Arial"/>
          <w:b/>
          <w:color w:val="70AD47" w:themeColor="accent6"/>
          <w:sz w:val="20"/>
          <w:szCs w:val="20"/>
        </w:rPr>
        <w:t>?</w:t>
      </w:r>
      <w:r w:rsidR="008150DA" w:rsidRPr="00DC5484">
        <w:rPr>
          <w:rFonts w:ascii="Arial" w:hAnsi="Arial" w:cs="Arial"/>
          <w:color w:val="70AD47" w:themeColor="accent6"/>
          <w:sz w:val="20"/>
          <w:szCs w:val="20"/>
        </w:rPr>
        <w:t xml:space="preserve"> </w:t>
      </w:r>
      <w:r w:rsidR="0001213F" w:rsidRPr="00005C5B">
        <w:rPr>
          <w:rFonts w:ascii="Arial" w:hAnsi="Arial" w:cs="Arial"/>
          <w:sz w:val="20"/>
          <w:szCs w:val="20"/>
        </w:rPr>
        <w:t xml:space="preserve">Dopoldanski </w:t>
      </w:r>
      <w:r w:rsidR="008150DA" w:rsidRPr="00005C5B">
        <w:rPr>
          <w:rFonts w:ascii="Arial" w:hAnsi="Arial" w:cs="Arial"/>
          <w:sz w:val="20"/>
          <w:szCs w:val="20"/>
        </w:rPr>
        <w:t xml:space="preserve">del </w:t>
      </w:r>
      <w:r w:rsidR="002D1676" w:rsidRPr="00005C5B">
        <w:rPr>
          <w:rFonts w:ascii="Arial" w:hAnsi="Arial" w:cs="Arial"/>
          <w:sz w:val="20"/>
          <w:szCs w:val="20"/>
        </w:rPr>
        <w:t>bo</w:t>
      </w:r>
      <w:r w:rsidR="008150DA" w:rsidRPr="00005C5B">
        <w:rPr>
          <w:rFonts w:ascii="Arial" w:hAnsi="Arial" w:cs="Arial"/>
          <w:sz w:val="20"/>
          <w:szCs w:val="20"/>
        </w:rPr>
        <w:t xml:space="preserve"> posvečen </w:t>
      </w:r>
      <w:r w:rsidR="00F021BF">
        <w:rPr>
          <w:rFonts w:ascii="Arial" w:hAnsi="Arial" w:cs="Arial"/>
          <w:sz w:val="20"/>
          <w:szCs w:val="20"/>
        </w:rPr>
        <w:t xml:space="preserve">mednarodnim partnerstvom in </w:t>
      </w:r>
      <w:r w:rsidR="008150DA" w:rsidRPr="00005C5B">
        <w:rPr>
          <w:rFonts w:ascii="Arial" w:hAnsi="Arial" w:cs="Arial"/>
          <w:color w:val="4472C4"/>
          <w:sz w:val="20"/>
          <w:szCs w:val="20"/>
        </w:rPr>
        <w:t xml:space="preserve">razvojnemu </w:t>
      </w:r>
      <w:r w:rsidR="00F021BF" w:rsidRPr="0029784F">
        <w:rPr>
          <w:rFonts w:ascii="Arial" w:hAnsi="Arial" w:cs="Arial"/>
          <w:color w:val="4472C4" w:themeColor="accent5"/>
          <w:sz w:val="20"/>
          <w:szCs w:val="20"/>
        </w:rPr>
        <w:t xml:space="preserve">sodelovanju </w:t>
      </w:r>
      <w:r w:rsidR="00ED659B" w:rsidRPr="00005C5B">
        <w:rPr>
          <w:rFonts w:ascii="Arial" w:hAnsi="Arial" w:cs="Arial"/>
          <w:sz w:val="20"/>
          <w:szCs w:val="20"/>
        </w:rPr>
        <w:t>s panelom na visoki ravni</w:t>
      </w:r>
      <w:r w:rsidR="00537E22" w:rsidRPr="00005C5B">
        <w:rPr>
          <w:rFonts w:ascii="Arial" w:hAnsi="Arial" w:cs="Arial"/>
          <w:sz w:val="20"/>
          <w:szCs w:val="20"/>
        </w:rPr>
        <w:t xml:space="preserve"> s tujimi gosti</w:t>
      </w:r>
      <w:r w:rsidR="00ED659B" w:rsidRPr="00005C5B">
        <w:rPr>
          <w:rFonts w:ascii="Arial" w:hAnsi="Arial" w:cs="Arial"/>
          <w:sz w:val="20"/>
          <w:szCs w:val="20"/>
        </w:rPr>
        <w:t xml:space="preserve">, </w:t>
      </w:r>
      <w:r w:rsidR="006F798E">
        <w:rPr>
          <w:rFonts w:ascii="Arial" w:hAnsi="Arial" w:cs="Arial"/>
          <w:sz w:val="20"/>
          <w:szCs w:val="20"/>
        </w:rPr>
        <w:t xml:space="preserve">ki bo </w:t>
      </w:r>
      <w:r w:rsidR="0001213F" w:rsidRPr="00005C5B">
        <w:rPr>
          <w:rFonts w:ascii="Arial" w:hAnsi="Arial" w:cs="Arial"/>
          <w:sz w:val="20"/>
          <w:szCs w:val="20"/>
        </w:rPr>
        <w:t xml:space="preserve">namenjen </w:t>
      </w:r>
      <w:r w:rsidR="00ED659B" w:rsidRPr="00005C5B">
        <w:rPr>
          <w:rFonts w:ascii="Arial" w:hAnsi="Arial" w:cs="Arial"/>
          <w:sz w:val="20"/>
          <w:szCs w:val="20"/>
        </w:rPr>
        <w:t>pregledu globalnih razvojnih izzivov</w:t>
      </w:r>
      <w:r w:rsidR="00F021BF">
        <w:rPr>
          <w:rFonts w:ascii="Arial" w:hAnsi="Arial" w:cs="Arial"/>
          <w:sz w:val="20"/>
          <w:szCs w:val="20"/>
        </w:rPr>
        <w:t>. Sledil bo</w:t>
      </w:r>
      <w:r w:rsidR="002D1676" w:rsidRPr="00005C5B">
        <w:rPr>
          <w:rFonts w:ascii="Arial" w:hAnsi="Arial" w:cs="Arial"/>
          <w:sz w:val="20"/>
          <w:szCs w:val="20"/>
        </w:rPr>
        <w:t xml:space="preserve"> </w:t>
      </w:r>
      <w:r w:rsidR="008150DA" w:rsidRPr="00005C5B">
        <w:rPr>
          <w:rFonts w:ascii="Arial" w:hAnsi="Arial" w:cs="Arial"/>
          <w:sz w:val="20"/>
          <w:szCs w:val="20"/>
        </w:rPr>
        <w:t>strokovni panel</w:t>
      </w:r>
      <w:r w:rsidR="002D1676" w:rsidRPr="00005C5B">
        <w:rPr>
          <w:rFonts w:ascii="Arial" w:hAnsi="Arial" w:cs="Arial"/>
          <w:sz w:val="20"/>
          <w:szCs w:val="20"/>
        </w:rPr>
        <w:t xml:space="preserve">, na katerem bo razprava </w:t>
      </w:r>
      <w:r w:rsidR="00747F46" w:rsidRPr="00005C5B">
        <w:rPr>
          <w:rFonts w:ascii="Arial" w:hAnsi="Arial" w:cs="Arial"/>
          <w:sz w:val="20"/>
          <w:szCs w:val="20"/>
        </w:rPr>
        <w:t>usmerjena v</w:t>
      </w:r>
      <w:r w:rsidR="002D1676" w:rsidRPr="00005C5B">
        <w:rPr>
          <w:rFonts w:ascii="Arial" w:hAnsi="Arial" w:cs="Arial"/>
          <w:sz w:val="20"/>
          <w:szCs w:val="20"/>
        </w:rPr>
        <w:t xml:space="preserve"> pr</w:t>
      </w:r>
      <w:r w:rsidR="00F84DF0" w:rsidRPr="00005C5B">
        <w:rPr>
          <w:rFonts w:ascii="Arial" w:hAnsi="Arial" w:cs="Arial"/>
          <w:sz w:val="20"/>
          <w:szCs w:val="20"/>
        </w:rPr>
        <w:t>ednostna področja delovanja</w:t>
      </w:r>
      <w:r w:rsidR="002D1676" w:rsidRPr="00005C5B">
        <w:rPr>
          <w:rFonts w:ascii="Arial" w:hAnsi="Arial" w:cs="Arial"/>
          <w:sz w:val="20"/>
          <w:szCs w:val="20"/>
        </w:rPr>
        <w:t>, izziv</w:t>
      </w:r>
      <w:r w:rsidR="00747F46" w:rsidRPr="00005C5B">
        <w:rPr>
          <w:rFonts w:ascii="Arial" w:hAnsi="Arial" w:cs="Arial"/>
          <w:sz w:val="20"/>
          <w:szCs w:val="20"/>
        </w:rPr>
        <w:t>e</w:t>
      </w:r>
      <w:r w:rsidR="002D1676" w:rsidRPr="00005C5B">
        <w:rPr>
          <w:rFonts w:ascii="Arial" w:hAnsi="Arial" w:cs="Arial"/>
          <w:sz w:val="20"/>
          <w:szCs w:val="20"/>
        </w:rPr>
        <w:t xml:space="preserve"> in </w:t>
      </w:r>
      <w:r w:rsidR="00747F46" w:rsidRPr="00005C5B">
        <w:rPr>
          <w:rFonts w:ascii="Arial" w:hAnsi="Arial" w:cs="Arial"/>
          <w:sz w:val="20"/>
          <w:szCs w:val="20"/>
        </w:rPr>
        <w:t xml:space="preserve">predvidljivo financiranje </w:t>
      </w:r>
      <w:r w:rsidR="002D1676" w:rsidRPr="00005C5B">
        <w:rPr>
          <w:rFonts w:ascii="Arial" w:hAnsi="Arial" w:cs="Arial"/>
          <w:sz w:val="20"/>
          <w:szCs w:val="20"/>
        </w:rPr>
        <w:t>slovenskih razvojnih pro</w:t>
      </w:r>
      <w:r w:rsidRPr="00005C5B">
        <w:rPr>
          <w:rFonts w:ascii="Arial" w:hAnsi="Arial" w:cs="Arial"/>
          <w:sz w:val="20"/>
          <w:szCs w:val="20"/>
        </w:rPr>
        <w:t>jektov v novih globalnih krizah. Popoldne</w:t>
      </w:r>
      <w:r w:rsidR="002D1676" w:rsidRPr="00005C5B">
        <w:rPr>
          <w:rFonts w:ascii="Arial" w:hAnsi="Arial" w:cs="Arial"/>
          <w:sz w:val="20"/>
          <w:szCs w:val="20"/>
        </w:rPr>
        <w:t xml:space="preserve"> </w:t>
      </w:r>
      <w:r w:rsidRPr="00005C5B">
        <w:rPr>
          <w:rFonts w:ascii="Arial" w:hAnsi="Arial" w:cs="Arial"/>
          <w:sz w:val="20"/>
          <w:szCs w:val="20"/>
        </w:rPr>
        <w:t xml:space="preserve">bo </w:t>
      </w:r>
      <w:r w:rsidR="002D1676" w:rsidRPr="00005C5B">
        <w:rPr>
          <w:rFonts w:ascii="Arial" w:hAnsi="Arial" w:cs="Arial"/>
          <w:sz w:val="20"/>
          <w:szCs w:val="20"/>
        </w:rPr>
        <w:t xml:space="preserve">potekal </w:t>
      </w:r>
      <w:r w:rsidR="0088433F" w:rsidRPr="00005C5B">
        <w:rPr>
          <w:rFonts w:ascii="Arial" w:hAnsi="Arial" w:cs="Arial"/>
          <w:color w:val="4472C4"/>
          <w:sz w:val="20"/>
          <w:szCs w:val="20"/>
        </w:rPr>
        <w:t>prvi</w:t>
      </w:r>
      <w:r w:rsidR="002D1676" w:rsidRPr="00005C5B">
        <w:rPr>
          <w:rFonts w:ascii="Arial" w:hAnsi="Arial" w:cs="Arial"/>
          <w:color w:val="4472C4"/>
          <w:sz w:val="20"/>
          <w:szCs w:val="20"/>
        </w:rPr>
        <w:t xml:space="preserve"> slovenski humanitarni forum</w:t>
      </w:r>
      <w:r w:rsidR="00F021BF">
        <w:rPr>
          <w:rFonts w:ascii="Arial" w:hAnsi="Arial" w:cs="Arial"/>
          <w:sz w:val="20"/>
          <w:szCs w:val="20"/>
        </w:rPr>
        <w:t>.</w:t>
      </w:r>
      <w:r w:rsidR="00ED659B" w:rsidRPr="00005C5B">
        <w:rPr>
          <w:rFonts w:ascii="Arial" w:hAnsi="Arial" w:cs="Arial"/>
          <w:sz w:val="20"/>
          <w:szCs w:val="20"/>
        </w:rPr>
        <w:t xml:space="preserve"> </w:t>
      </w:r>
      <w:r w:rsidR="00F021BF">
        <w:rPr>
          <w:rFonts w:ascii="Arial" w:hAnsi="Arial" w:cs="Arial"/>
          <w:sz w:val="20"/>
          <w:szCs w:val="20"/>
        </w:rPr>
        <w:t>P</w:t>
      </w:r>
      <w:r w:rsidR="00ED659B" w:rsidRPr="00005C5B">
        <w:rPr>
          <w:rFonts w:ascii="Arial" w:hAnsi="Arial" w:cs="Arial"/>
          <w:sz w:val="20"/>
          <w:szCs w:val="20"/>
        </w:rPr>
        <w:t>anel</w:t>
      </w:r>
      <w:r w:rsidR="00F021BF">
        <w:rPr>
          <w:rFonts w:ascii="Arial" w:hAnsi="Arial" w:cs="Arial"/>
          <w:sz w:val="20"/>
          <w:szCs w:val="20"/>
        </w:rPr>
        <w:t>u</w:t>
      </w:r>
      <w:r w:rsidR="00ED659B" w:rsidRPr="00005C5B">
        <w:rPr>
          <w:rFonts w:ascii="Arial" w:hAnsi="Arial" w:cs="Arial"/>
          <w:sz w:val="20"/>
          <w:szCs w:val="20"/>
        </w:rPr>
        <w:t xml:space="preserve"> na visoki ravni s tujimi gosti </w:t>
      </w:r>
      <w:r w:rsidR="00F021BF">
        <w:rPr>
          <w:rFonts w:ascii="Arial" w:hAnsi="Arial" w:cs="Arial"/>
          <w:sz w:val="20"/>
          <w:szCs w:val="20"/>
        </w:rPr>
        <w:t>bo sledil</w:t>
      </w:r>
      <w:r w:rsidR="00537E22" w:rsidRPr="00005C5B">
        <w:rPr>
          <w:rFonts w:ascii="Arial" w:hAnsi="Arial" w:cs="Arial"/>
          <w:sz w:val="20"/>
          <w:szCs w:val="20"/>
        </w:rPr>
        <w:t xml:space="preserve"> </w:t>
      </w:r>
      <w:r w:rsidR="008150DA" w:rsidRPr="00005C5B">
        <w:rPr>
          <w:rFonts w:ascii="Arial" w:hAnsi="Arial" w:cs="Arial"/>
          <w:sz w:val="20"/>
          <w:szCs w:val="20"/>
        </w:rPr>
        <w:t>vsebinski panel</w:t>
      </w:r>
      <w:r w:rsidR="00ED659B" w:rsidRPr="00005C5B">
        <w:rPr>
          <w:rFonts w:ascii="Arial" w:hAnsi="Arial" w:cs="Arial"/>
          <w:sz w:val="20"/>
          <w:szCs w:val="20"/>
        </w:rPr>
        <w:t xml:space="preserve">, </w:t>
      </w:r>
      <w:r w:rsidR="0088433F" w:rsidRPr="00005C5B">
        <w:rPr>
          <w:rFonts w:ascii="Arial" w:hAnsi="Arial" w:cs="Arial"/>
          <w:sz w:val="20"/>
          <w:szCs w:val="20"/>
        </w:rPr>
        <w:t xml:space="preserve">na katerem bodo </w:t>
      </w:r>
      <w:r w:rsidRPr="00005C5B">
        <w:rPr>
          <w:rFonts w:ascii="Arial" w:hAnsi="Arial" w:cs="Arial"/>
          <w:sz w:val="20"/>
          <w:szCs w:val="20"/>
        </w:rPr>
        <w:t>strokovnjaki</w:t>
      </w:r>
      <w:r w:rsidR="0088433F" w:rsidRPr="00005C5B">
        <w:rPr>
          <w:rFonts w:ascii="Arial" w:hAnsi="Arial" w:cs="Arial"/>
          <w:sz w:val="20"/>
          <w:szCs w:val="20"/>
        </w:rPr>
        <w:t xml:space="preserve"> </w:t>
      </w:r>
      <w:r w:rsidRPr="00005C5B">
        <w:rPr>
          <w:rFonts w:ascii="Arial" w:hAnsi="Arial" w:cs="Arial"/>
          <w:sz w:val="20"/>
          <w:szCs w:val="20"/>
        </w:rPr>
        <w:t>razpravljali</w:t>
      </w:r>
      <w:r w:rsidR="0088433F" w:rsidRPr="00005C5B">
        <w:rPr>
          <w:rFonts w:ascii="Arial" w:hAnsi="Arial" w:cs="Arial"/>
          <w:sz w:val="20"/>
          <w:szCs w:val="20"/>
        </w:rPr>
        <w:t xml:space="preserve"> o tem, kakšen je odziv Slovenije na naraščajoče humanitarne potrebe v svetu in kako se </w:t>
      </w:r>
      <w:r w:rsidR="00B074A0" w:rsidRPr="00005C5B">
        <w:rPr>
          <w:rFonts w:ascii="Arial" w:hAnsi="Arial" w:cs="Arial"/>
          <w:sz w:val="20"/>
          <w:szCs w:val="20"/>
        </w:rPr>
        <w:t xml:space="preserve">nanje </w:t>
      </w:r>
      <w:r w:rsidR="0088433F" w:rsidRPr="00005C5B">
        <w:rPr>
          <w:rFonts w:ascii="Arial" w:hAnsi="Arial" w:cs="Arial"/>
          <w:sz w:val="20"/>
          <w:szCs w:val="20"/>
        </w:rPr>
        <w:t>odziva</w:t>
      </w:r>
      <w:r w:rsidR="00B074A0" w:rsidRPr="00005C5B">
        <w:rPr>
          <w:rFonts w:ascii="Arial" w:hAnsi="Arial" w:cs="Arial"/>
          <w:sz w:val="20"/>
          <w:szCs w:val="20"/>
        </w:rPr>
        <w:t>ti</w:t>
      </w:r>
      <w:r w:rsidR="0088433F" w:rsidRPr="00005C5B">
        <w:rPr>
          <w:rFonts w:ascii="Arial" w:hAnsi="Arial" w:cs="Arial"/>
          <w:sz w:val="20"/>
          <w:szCs w:val="20"/>
        </w:rPr>
        <w:t xml:space="preserve"> hitreje, učinkoviteje, celovito in preventivno.</w:t>
      </w:r>
    </w:p>
    <w:p w14:paraId="762DEB34" w14:textId="65A156A2" w:rsidR="008150DA" w:rsidRPr="00DC5484" w:rsidRDefault="002878FA">
      <w:pPr>
        <w:pStyle w:val="NoSpacing"/>
        <w:spacing w:after="240"/>
        <w:jc w:val="both"/>
        <w:rPr>
          <w:color w:val="70AD47" w:themeColor="accent6"/>
          <w:sz w:val="20"/>
          <w:szCs w:val="20"/>
        </w:rPr>
      </w:pPr>
      <w:r w:rsidRPr="00DC5484">
        <w:rPr>
          <w:rFonts w:ascii="Arial" w:hAnsi="Arial" w:cs="Arial"/>
          <w:b/>
          <w:color w:val="70AD47" w:themeColor="accent6"/>
          <w:sz w:val="20"/>
          <w:szCs w:val="20"/>
        </w:rPr>
        <w:t>Kako boste še izvedeli o nas</w:t>
      </w:r>
      <w:r w:rsidR="00484E8E" w:rsidRPr="00DC5484">
        <w:rPr>
          <w:rFonts w:ascii="Arial" w:hAnsi="Arial" w:cs="Arial"/>
          <w:b/>
          <w:color w:val="70AD47" w:themeColor="accent6"/>
          <w:sz w:val="20"/>
          <w:szCs w:val="20"/>
        </w:rPr>
        <w:t>?</w:t>
      </w:r>
    </w:p>
    <w:p w14:paraId="4CF291F1" w14:textId="71EBCC88" w:rsidR="00005C5B" w:rsidRPr="00005C5B" w:rsidRDefault="003D159E" w:rsidP="00005C5B">
      <w:pPr>
        <w:pStyle w:val="NoSpacing"/>
        <w:numPr>
          <w:ilvl w:val="0"/>
          <w:numId w:val="23"/>
        </w:numPr>
        <w:spacing w:after="240"/>
        <w:jc w:val="both"/>
        <w:rPr>
          <w:sz w:val="20"/>
          <w:szCs w:val="20"/>
        </w:rPr>
      </w:pPr>
      <w:r w:rsidRPr="00005C5B">
        <w:rPr>
          <w:rFonts w:ascii="Arial" w:hAnsi="Arial" w:cs="Arial"/>
          <w:sz w:val="20"/>
          <w:szCs w:val="20"/>
        </w:rPr>
        <w:t>organizira</w:t>
      </w:r>
      <w:r w:rsidR="002878FA" w:rsidRPr="00005C5B">
        <w:rPr>
          <w:rFonts w:ascii="Arial" w:hAnsi="Arial" w:cs="Arial"/>
          <w:sz w:val="20"/>
          <w:szCs w:val="20"/>
        </w:rPr>
        <w:t>mo</w:t>
      </w:r>
      <w:r w:rsidR="008150DA" w:rsidRPr="00005C5B">
        <w:rPr>
          <w:rFonts w:ascii="Arial" w:hAnsi="Arial" w:cs="Arial"/>
          <w:sz w:val="20"/>
          <w:szCs w:val="20"/>
        </w:rPr>
        <w:t xml:space="preserve"> </w:t>
      </w:r>
      <w:r w:rsidR="008150DA" w:rsidRPr="00DC5484">
        <w:rPr>
          <w:rFonts w:ascii="Arial" w:hAnsi="Arial" w:cs="Arial"/>
          <w:b/>
          <w:color w:val="70AD47" w:themeColor="accent6"/>
          <w:sz w:val="20"/>
          <w:szCs w:val="20"/>
        </w:rPr>
        <w:t>delavnice in razprave</w:t>
      </w:r>
      <w:r w:rsidR="002878FA" w:rsidRPr="00DC5484">
        <w:rPr>
          <w:rFonts w:ascii="Arial" w:hAnsi="Arial" w:cs="Arial"/>
          <w:color w:val="70AD47" w:themeColor="accent6"/>
          <w:sz w:val="20"/>
          <w:szCs w:val="20"/>
        </w:rPr>
        <w:t xml:space="preserve"> </w:t>
      </w:r>
      <w:r w:rsidR="008150DA" w:rsidRPr="00005C5B">
        <w:rPr>
          <w:rFonts w:ascii="Arial" w:hAnsi="Arial" w:cs="Arial"/>
          <w:sz w:val="20"/>
          <w:szCs w:val="20"/>
        </w:rPr>
        <w:t>o ra</w:t>
      </w:r>
      <w:r w:rsidRPr="00005C5B">
        <w:rPr>
          <w:rFonts w:ascii="Arial" w:hAnsi="Arial" w:cs="Arial"/>
          <w:sz w:val="20"/>
          <w:szCs w:val="20"/>
        </w:rPr>
        <w:t>zličnih vidikih enakosti spolov, varovanja</w:t>
      </w:r>
      <w:r w:rsidR="002878FA" w:rsidRPr="00005C5B">
        <w:rPr>
          <w:rFonts w:ascii="Arial" w:hAnsi="Arial" w:cs="Arial"/>
          <w:sz w:val="20"/>
          <w:szCs w:val="20"/>
        </w:rPr>
        <w:t xml:space="preserve"> okolja in trajnostnega razvoja </w:t>
      </w:r>
      <w:r w:rsidR="00242F4E">
        <w:rPr>
          <w:rFonts w:ascii="Arial" w:hAnsi="Arial" w:cs="Arial"/>
          <w:sz w:val="20"/>
          <w:szCs w:val="20"/>
        </w:rPr>
        <w:t xml:space="preserve">v srednjih šolah </w:t>
      </w:r>
      <w:r w:rsidR="002878FA" w:rsidRPr="00005C5B">
        <w:rPr>
          <w:rFonts w:ascii="Arial" w:hAnsi="Arial" w:cs="Arial"/>
          <w:sz w:val="20"/>
          <w:szCs w:val="20"/>
        </w:rPr>
        <w:t>po Sloveniji (Platforma SLOGA v sodelovanju s partnerskimi organizacijami);</w:t>
      </w:r>
    </w:p>
    <w:p w14:paraId="73971070" w14:textId="78A5E62E" w:rsidR="00005C5B" w:rsidRPr="00005C5B" w:rsidRDefault="002878FA" w:rsidP="00005C5B">
      <w:pPr>
        <w:pStyle w:val="NoSpacing"/>
        <w:numPr>
          <w:ilvl w:val="0"/>
          <w:numId w:val="23"/>
        </w:numPr>
        <w:spacing w:after="240"/>
        <w:jc w:val="both"/>
        <w:rPr>
          <w:sz w:val="20"/>
          <w:szCs w:val="20"/>
        </w:rPr>
      </w:pPr>
      <w:r w:rsidRPr="00005C5B">
        <w:rPr>
          <w:rFonts w:ascii="Arial" w:hAnsi="Arial" w:cs="Arial"/>
          <w:sz w:val="20"/>
          <w:szCs w:val="20"/>
        </w:rPr>
        <w:t xml:space="preserve">pripravljamo </w:t>
      </w:r>
      <w:r w:rsidR="008150DA" w:rsidRPr="00DC5484">
        <w:rPr>
          <w:rFonts w:ascii="Arial" w:hAnsi="Arial" w:cs="Arial"/>
          <w:b/>
          <w:color w:val="70AD47" w:themeColor="accent6"/>
          <w:sz w:val="20"/>
          <w:szCs w:val="20"/>
        </w:rPr>
        <w:t xml:space="preserve">serijo </w:t>
      </w:r>
      <w:proofErr w:type="spellStart"/>
      <w:r w:rsidR="008150DA" w:rsidRPr="00DC5484">
        <w:rPr>
          <w:rFonts w:ascii="Arial" w:hAnsi="Arial" w:cs="Arial"/>
          <w:b/>
          <w:color w:val="70AD47" w:themeColor="accent6"/>
          <w:sz w:val="20"/>
          <w:szCs w:val="20"/>
        </w:rPr>
        <w:t>podkastov</w:t>
      </w:r>
      <w:proofErr w:type="spellEnd"/>
      <w:r w:rsidR="008150DA" w:rsidRPr="00DC5484">
        <w:rPr>
          <w:rFonts w:ascii="Arial" w:hAnsi="Arial" w:cs="Arial"/>
          <w:b/>
          <w:color w:val="70AD47" w:themeColor="accent6"/>
          <w:sz w:val="20"/>
          <w:szCs w:val="20"/>
        </w:rPr>
        <w:t xml:space="preserve"> in video</w:t>
      </w:r>
      <w:r w:rsidR="0088433F" w:rsidRPr="00DC5484">
        <w:rPr>
          <w:rFonts w:ascii="Arial" w:hAnsi="Arial" w:cs="Arial"/>
          <w:b/>
          <w:color w:val="70AD47" w:themeColor="accent6"/>
          <w:sz w:val="20"/>
          <w:szCs w:val="20"/>
        </w:rPr>
        <w:t xml:space="preserve"> posnetkov</w:t>
      </w:r>
      <w:r w:rsidR="008150DA" w:rsidRPr="00DC5484">
        <w:rPr>
          <w:rFonts w:ascii="Arial" w:hAnsi="Arial" w:cs="Arial"/>
          <w:b/>
          <w:color w:val="70AD47" w:themeColor="accent6"/>
          <w:sz w:val="20"/>
          <w:szCs w:val="20"/>
        </w:rPr>
        <w:t xml:space="preserve"> </w:t>
      </w:r>
      <w:r w:rsidR="008150DA" w:rsidRPr="00005C5B">
        <w:rPr>
          <w:rFonts w:ascii="Arial" w:hAnsi="Arial" w:cs="Arial"/>
          <w:color w:val="000000"/>
          <w:sz w:val="20"/>
          <w:szCs w:val="20"/>
        </w:rPr>
        <w:t>z</w:t>
      </w:r>
      <w:r w:rsidR="0088433F" w:rsidRPr="00005C5B">
        <w:rPr>
          <w:rFonts w:ascii="Arial" w:hAnsi="Arial" w:cs="Arial"/>
          <w:color w:val="000000"/>
          <w:sz w:val="20"/>
          <w:szCs w:val="20"/>
        </w:rPr>
        <w:t xml:space="preserve"> </w:t>
      </w:r>
      <w:r w:rsidR="00BE596A" w:rsidRPr="00005C5B">
        <w:rPr>
          <w:rFonts w:ascii="Arial" w:hAnsi="Arial" w:cs="Arial"/>
          <w:color w:val="000000"/>
          <w:sz w:val="20"/>
          <w:szCs w:val="20"/>
        </w:rPr>
        <w:t>udeleženci</w:t>
      </w:r>
      <w:r w:rsidR="008150DA" w:rsidRPr="00005C5B">
        <w:rPr>
          <w:rFonts w:ascii="Arial" w:hAnsi="Arial" w:cs="Arial"/>
          <w:color w:val="000000"/>
          <w:sz w:val="20"/>
          <w:szCs w:val="20"/>
        </w:rPr>
        <w:t xml:space="preserve"> </w:t>
      </w:r>
      <w:r w:rsidR="0088433F" w:rsidRPr="00005C5B">
        <w:rPr>
          <w:rFonts w:ascii="Arial" w:hAnsi="Arial" w:cs="Arial"/>
          <w:color w:val="000000"/>
          <w:sz w:val="20"/>
          <w:szCs w:val="20"/>
        </w:rPr>
        <w:t xml:space="preserve">slovenskih razvojnih </w:t>
      </w:r>
      <w:proofErr w:type="spellStart"/>
      <w:r w:rsidR="000506CA" w:rsidRPr="00005C5B">
        <w:rPr>
          <w:rFonts w:ascii="Arial" w:hAnsi="Arial" w:cs="Arial"/>
          <w:color w:val="000000"/>
          <w:sz w:val="20"/>
          <w:szCs w:val="20"/>
        </w:rPr>
        <w:t>dn</w:t>
      </w:r>
      <w:r w:rsidR="000506CA">
        <w:rPr>
          <w:rFonts w:ascii="Arial" w:hAnsi="Arial" w:cs="Arial"/>
          <w:color w:val="000000"/>
          <w:sz w:val="20"/>
          <w:szCs w:val="20"/>
        </w:rPr>
        <w:t>evov</w:t>
      </w:r>
      <w:proofErr w:type="spellEnd"/>
      <w:r w:rsidR="000506CA" w:rsidRPr="00005C5B">
        <w:rPr>
          <w:rFonts w:ascii="Arial" w:hAnsi="Arial" w:cs="Arial"/>
          <w:color w:val="000000"/>
          <w:sz w:val="20"/>
          <w:szCs w:val="20"/>
        </w:rPr>
        <w:t xml:space="preserve"> </w:t>
      </w:r>
      <w:r w:rsidRPr="00005C5B">
        <w:rPr>
          <w:rFonts w:ascii="Arial" w:hAnsi="Arial" w:cs="Arial"/>
          <w:color w:val="000000"/>
          <w:sz w:val="20"/>
          <w:szCs w:val="20"/>
        </w:rPr>
        <w:t>o tem, kak</w:t>
      </w:r>
      <w:r w:rsidR="0088433F" w:rsidRPr="00005C5B">
        <w:rPr>
          <w:rFonts w:ascii="Arial" w:hAnsi="Arial" w:cs="Arial"/>
          <w:color w:val="000000"/>
          <w:sz w:val="20"/>
          <w:szCs w:val="20"/>
        </w:rPr>
        <w:t>o prispev</w:t>
      </w:r>
      <w:r w:rsidRPr="00005C5B">
        <w:rPr>
          <w:rFonts w:ascii="Arial" w:hAnsi="Arial" w:cs="Arial"/>
          <w:color w:val="000000"/>
          <w:sz w:val="20"/>
          <w:szCs w:val="20"/>
        </w:rPr>
        <w:t>ati</w:t>
      </w:r>
      <w:r w:rsidR="0088433F" w:rsidRPr="00005C5B">
        <w:rPr>
          <w:rFonts w:ascii="Arial" w:hAnsi="Arial" w:cs="Arial"/>
          <w:color w:val="000000"/>
          <w:sz w:val="20"/>
          <w:szCs w:val="20"/>
        </w:rPr>
        <w:t xml:space="preserve"> </w:t>
      </w:r>
      <w:r w:rsidRPr="00005C5B">
        <w:rPr>
          <w:rFonts w:ascii="Arial" w:hAnsi="Arial" w:cs="Arial"/>
          <w:color w:val="000000"/>
          <w:sz w:val="20"/>
          <w:szCs w:val="20"/>
        </w:rPr>
        <w:t>k</w:t>
      </w:r>
      <w:r w:rsidR="0088433F" w:rsidRPr="00005C5B">
        <w:rPr>
          <w:rFonts w:ascii="Arial" w:hAnsi="Arial" w:cs="Arial"/>
          <w:color w:val="000000"/>
          <w:sz w:val="20"/>
          <w:szCs w:val="20"/>
        </w:rPr>
        <w:t xml:space="preserve"> doseganju ciljev trajnostnega razvoja (enakost spolov, </w:t>
      </w:r>
      <w:r w:rsidR="002B1263" w:rsidRPr="00005C5B">
        <w:rPr>
          <w:rFonts w:ascii="Arial" w:hAnsi="Arial" w:cs="Arial"/>
          <w:color w:val="000000"/>
          <w:sz w:val="20"/>
          <w:szCs w:val="20"/>
        </w:rPr>
        <w:t xml:space="preserve">odprava revščine in </w:t>
      </w:r>
      <w:r w:rsidR="0088433F" w:rsidRPr="00005C5B">
        <w:rPr>
          <w:rFonts w:ascii="Arial" w:hAnsi="Arial" w:cs="Arial"/>
          <w:color w:val="000000"/>
          <w:sz w:val="20"/>
          <w:szCs w:val="20"/>
        </w:rPr>
        <w:t>lakot</w:t>
      </w:r>
      <w:r w:rsidR="002B1263" w:rsidRPr="00005C5B">
        <w:rPr>
          <w:rFonts w:ascii="Arial" w:hAnsi="Arial" w:cs="Arial"/>
          <w:color w:val="000000"/>
          <w:sz w:val="20"/>
          <w:szCs w:val="20"/>
        </w:rPr>
        <w:t>e, podnebne</w:t>
      </w:r>
      <w:r w:rsidR="008150DA" w:rsidRPr="00005C5B">
        <w:rPr>
          <w:rFonts w:ascii="Arial" w:hAnsi="Arial" w:cs="Arial"/>
          <w:color w:val="000000"/>
          <w:sz w:val="20"/>
          <w:szCs w:val="20"/>
        </w:rPr>
        <w:t xml:space="preserve"> sprememb</w:t>
      </w:r>
      <w:r w:rsidR="002B1263" w:rsidRPr="00005C5B">
        <w:rPr>
          <w:rFonts w:ascii="Arial" w:hAnsi="Arial" w:cs="Arial"/>
          <w:color w:val="000000"/>
          <w:sz w:val="20"/>
          <w:szCs w:val="20"/>
        </w:rPr>
        <w:t>e</w:t>
      </w:r>
      <w:r w:rsidR="008150DA" w:rsidRPr="00005C5B">
        <w:rPr>
          <w:rFonts w:ascii="Arial" w:hAnsi="Arial" w:cs="Arial"/>
          <w:color w:val="000000"/>
          <w:sz w:val="20"/>
          <w:szCs w:val="20"/>
        </w:rPr>
        <w:t xml:space="preserve">, </w:t>
      </w:r>
      <w:r w:rsidR="002B1263" w:rsidRPr="00005C5B">
        <w:rPr>
          <w:rFonts w:ascii="Arial" w:hAnsi="Arial" w:cs="Arial"/>
          <w:color w:val="000000"/>
          <w:sz w:val="20"/>
          <w:szCs w:val="20"/>
        </w:rPr>
        <w:t>družbeno in trajnostno odgovorna podjet</w:t>
      </w:r>
      <w:r w:rsidR="008150DA" w:rsidRPr="00005C5B">
        <w:rPr>
          <w:rFonts w:ascii="Arial" w:hAnsi="Arial" w:cs="Arial"/>
          <w:color w:val="000000"/>
          <w:sz w:val="20"/>
          <w:szCs w:val="20"/>
        </w:rPr>
        <w:t>j</w:t>
      </w:r>
      <w:r w:rsidR="002B1263" w:rsidRPr="00005C5B">
        <w:rPr>
          <w:rFonts w:ascii="Arial" w:hAnsi="Arial" w:cs="Arial"/>
          <w:color w:val="000000"/>
          <w:sz w:val="20"/>
          <w:szCs w:val="20"/>
        </w:rPr>
        <w:t>a</w:t>
      </w:r>
      <w:r w:rsidR="008150DA" w:rsidRPr="00005C5B">
        <w:rPr>
          <w:rFonts w:ascii="Arial" w:hAnsi="Arial" w:cs="Arial"/>
          <w:color w:val="000000"/>
          <w:sz w:val="20"/>
          <w:szCs w:val="20"/>
        </w:rPr>
        <w:t xml:space="preserve"> </w:t>
      </w:r>
      <w:r w:rsidR="002B1263" w:rsidRPr="00005C5B">
        <w:rPr>
          <w:rFonts w:ascii="Arial" w:hAnsi="Arial" w:cs="Arial"/>
          <w:color w:val="000000"/>
          <w:sz w:val="20"/>
          <w:szCs w:val="20"/>
        </w:rPr>
        <w:t>itd.)</w:t>
      </w:r>
      <w:r w:rsidRPr="00005C5B">
        <w:rPr>
          <w:rFonts w:ascii="Arial" w:hAnsi="Arial" w:cs="Arial"/>
          <w:color w:val="000000"/>
          <w:sz w:val="20"/>
          <w:szCs w:val="20"/>
        </w:rPr>
        <w:t>;</w:t>
      </w:r>
      <w:r w:rsidR="00F021BF">
        <w:rPr>
          <w:rFonts w:ascii="Arial" w:hAnsi="Arial" w:cs="Arial"/>
          <w:color w:val="000000"/>
          <w:sz w:val="20"/>
          <w:szCs w:val="20"/>
        </w:rPr>
        <w:t xml:space="preserve"> prispevki bodo objavljeni na YouTube kanalu Ministrstva za zunanje in evropske zadeve;</w:t>
      </w:r>
    </w:p>
    <w:p w14:paraId="621458D8" w14:textId="0F7C6F65" w:rsidR="00005C5B" w:rsidRPr="00005C5B" w:rsidRDefault="002878FA" w:rsidP="00005C5B">
      <w:pPr>
        <w:pStyle w:val="NoSpacing"/>
        <w:numPr>
          <w:ilvl w:val="0"/>
          <w:numId w:val="23"/>
        </w:numPr>
        <w:spacing w:after="240"/>
        <w:jc w:val="both"/>
        <w:rPr>
          <w:sz w:val="20"/>
          <w:szCs w:val="20"/>
        </w:rPr>
      </w:pPr>
      <w:r w:rsidRPr="00005C5B">
        <w:rPr>
          <w:rFonts w:ascii="Arial" w:hAnsi="Arial" w:cs="Arial"/>
          <w:color w:val="000000"/>
          <w:sz w:val="20"/>
          <w:szCs w:val="20"/>
        </w:rPr>
        <w:t>pripravljamo</w:t>
      </w:r>
      <w:r w:rsidR="00BE596A" w:rsidRPr="00005C5B">
        <w:rPr>
          <w:rFonts w:ascii="Arial" w:hAnsi="Arial" w:cs="Arial"/>
          <w:color w:val="000000"/>
          <w:sz w:val="20"/>
          <w:szCs w:val="20"/>
        </w:rPr>
        <w:t xml:space="preserve"> </w:t>
      </w:r>
      <w:r w:rsidR="002B1263" w:rsidRPr="00005C5B">
        <w:rPr>
          <w:rFonts w:ascii="Arial" w:hAnsi="Arial" w:cs="Arial"/>
          <w:color w:val="000000"/>
          <w:sz w:val="20"/>
          <w:szCs w:val="20"/>
        </w:rPr>
        <w:t>slovensko različ</w:t>
      </w:r>
      <w:r w:rsidR="008150DA" w:rsidRPr="00005C5B">
        <w:rPr>
          <w:rFonts w:ascii="Arial" w:hAnsi="Arial" w:cs="Arial"/>
          <w:color w:val="000000"/>
          <w:sz w:val="20"/>
          <w:szCs w:val="20"/>
        </w:rPr>
        <w:t xml:space="preserve">ico </w:t>
      </w:r>
      <w:r w:rsidR="008150DA" w:rsidRPr="00005C5B">
        <w:rPr>
          <w:rFonts w:ascii="Arial" w:hAnsi="Arial" w:cs="Arial"/>
          <w:b/>
          <w:color w:val="70AD47" w:themeColor="accent6"/>
          <w:sz w:val="20"/>
          <w:szCs w:val="20"/>
        </w:rPr>
        <w:t>Najboljših novic iz sveta</w:t>
      </w:r>
      <w:r w:rsidR="008150DA" w:rsidRPr="00005C5B">
        <w:rPr>
          <w:rFonts w:ascii="Arial" w:hAnsi="Arial" w:cs="Arial"/>
          <w:color w:val="70AD47" w:themeColor="accent6"/>
          <w:sz w:val="20"/>
          <w:szCs w:val="20"/>
        </w:rPr>
        <w:t xml:space="preserve"> </w:t>
      </w:r>
      <w:r w:rsidR="008150DA" w:rsidRPr="00005C5B">
        <w:rPr>
          <w:rFonts w:ascii="Arial" w:hAnsi="Arial" w:cs="Arial"/>
          <w:color w:val="000000"/>
          <w:sz w:val="20"/>
          <w:szCs w:val="20"/>
        </w:rPr>
        <w:t>(</w:t>
      </w:r>
      <w:proofErr w:type="spellStart"/>
      <w:r w:rsidR="008150DA" w:rsidRPr="00005C5B">
        <w:rPr>
          <w:rFonts w:ascii="Arial" w:hAnsi="Arial" w:cs="Arial"/>
          <w:i/>
          <w:color w:val="000000"/>
          <w:sz w:val="20"/>
          <w:szCs w:val="20"/>
        </w:rPr>
        <w:t>World</w:t>
      </w:r>
      <w:r w:rsidR="00296339" w:rsidRPr="00005C5B">
        <w:rPr>
          <w:rFonts w:ascii="Arial" w:hAnsi="Arial" w:cs="Arial"/>
          <w:i/>
          <w:color w:val="000000"/>
          <w:sz w:val="20"/>
          <w:szCs w:val="20"/>
        </w:rPr>
        <w:t>'s</w:t>
      </w:r>
      <w:proofErr w:type="spellEnd"/>
      <w:r w:rsidR="008150DA" w:rsidRPr="00005C5B">
        <w:rPr>
          <w:rFonts w:ascii="Arial" w:hAnsi="Arial" w:cs="Arial"/>
          <w:i/>
          <w:color w:val="000000"/>
          <w:sz w:val="20"/>
          <w:szCs w:val="20"/>
        </w:rPr>
        <w:t xml:space="preserve"> </w:t>
      </w:r>
      <w:proofErr w:type="spellStart"/>
      <w:r w:rsidR="008150DA" w:rsidRPr="00005C5B">
        <w:rPr>
          <w:rFonts w:ascii="Arial" w:hAnsi="Arial" w:cs="Arial"/>
          <w:i/>
          <w:color w:val="000000"/>
          <w:sz w:val="20"/>
          <w:szCs w:val="20"/>
        </w:rPr>
        <w:t>Best</w:t>
      </w:r>
      <w:proofErr w:type="spellEnd"/>
      <w:r w:rsidR="008150DA" w:rsidRPr="00005C5B">
        <w:rPr>
          <w:rFonts w:ascii="Arial" w:hAnsi="Arial" w:cs="Arial"/>
          <w:i/>
          <w:color w:val="000000"/>
          <w:sz w:val="20"/>
          <w:szCs w:val="20"/>
        </w:rPr>
        <w:t xml:space="preserve"> </w:t>
      </w:r>
      <w:proofErr w:type="spellStart"/>
      <w:r w:rsidR="008150DA" w:rsidRPr="00005C5B">
        <w:rPr>
          <w:rFonts w:ascii="Arial" w:hAnsi="Arial" w:cs="Arial"/>
          <w:i/>
          <w:color w:val="000000"/>
          <w:sz w:val="20"/>
          <w:szCs w:val="20"/>
        </w:rPr>
        <w:t>News</w:t>
      </w:r>
      <w:proofErr w:type="spellEnd"/>
      <w:r w:rsidR="002B1263" w:rsidRPr="00005C5B">
        <w:rPr>
          <w:rFonts w:ascii="Arial" w:hAnsi="Arial" w:cs="Arial"/>
          <w:color w:val="000000"/>
          <w:sz w:val="20"/>
          <w:szCs w:val="20"/>
        </w:rPr>
        <w:t>) v spletni in tiskani oblik</w:t>
      </w:r>
      <w:r w:rsidRPr="00005C5B">
        <w:rPr>
          <w:rFonts w:ascii="Arial" w:hAnsi="Arial" w:cs="Arial"/>
          <w:color w:val="000000"/>
          <w:sz w:val="20"/>
          <w:szCs w:val="20"/>
        </w:rPr>
        <w:t>i, ki jo bomo razdelili</w:t>
      </w:r>
      <w:r w:rsidR="00BE596A" w:rsidRPr="00005C5B">
        <w:rPr>
          <w:rFonts w:ascii="Arial" w:hAnsi="Arial" w:cs="Arial"/>
          <w:color w:val="000000"/>
          <w:sz w:val="20"/>
          <w:szCs w:val="20"/>
        </w:rPr>
        <w:t xml:space="preserve"> </w:t>
      </w:r>
      <w:r w:rsidR="00F021BF">
        <w:rPr>
          <w:rFonts w:ascii="Arial" w:hAnsi="Arial" w:cs="Arial"/>
          <w:color w:val="000000"/>
          <w:sz w:val="20"/>
          <w:szCs w:val="20"/>
        </w:rPr>
        <w:t xml:space="preserve">po slovenskih mestih </w:t>
      </w:r>
      <w:r w:rsidR="00BE596A" w:rsidRPr="00005C5B">
        <w:rPr>
          <w:rFonts w:ascii="Arial" w:hAnsi="Arial" w:cs="Arial"/>
          <w:color w:val="000000"/>
          <w:sz w:val="20"/>
          <w:szCs w:val="20"/>
        </w:rPr>
        <w:t>v</w:t>
      </w:r>
      <w:r w:rsidRPr="00005C5B">
        <w:rPr>
          <w:rFonts w:ascii="Arial" w:hAnsi="Arial" w:cs="Arial"/>
          <w:color w:val="000000"/>
          <w:sz w:val="20"/>
          <w:szCs w:val="20"/>
        </w:rPr>
        <w:t xml:space="preserve"> tednu Slovenskih razvojnih </w:t>
      </w:r>
      <w:proofErr w:type="spellStart"/>
      <w:r w:rsidR="000506CA" w:rsidRPr="00005C5B">
        <w:rPr>
          <w:rFonts w:ascii="Arial" w:hAnsi="Arial" w:cs="Arial"/>
          <w:color w:val="000000"/>
          <w:sz w:val="20"/>
          <w:szCs w:val="20"/>
        </w:rPr>
        <w:t>dn</w:t>
      </w:r>
      <w:r w:rsidR="000506CA">
        <w:rPr>
          <w:rFonts w:ascii="Arial" w:hAnsi="Arial" w:cs="Arial"/>
          <w:color w:val="000000"/>
          <w:sz w:val="20"/>
          <w:szCs w:val="20"/>
        </w:rPr>
        <w:t>evov</w:t>
      </w:r>
      <w:proofErr w:type="spellEnd"/>
      <w:r w:rsidRPr="00005C5B">
        <w:rPr>
          <w:rFonts w:ascii="Arial" w:hAnsi="Arial" w:cs="Arial"/>
          <w:color w:val="000000"/>
          <w:sz w:val="20"/>
          <w:szCs w:val="20"/>
        </w:rPr>
        <w:t>;</w:t>
      </w:r>
    </w:p>
    <w:p w14:paraId="45B3559A" w14:textId="7BD629F3" w:rsidR="00F847EF" w:rsidRPr="00005C5B" w:rsidRDefault="002878FA" w:rsidP="00005C5B">
      <w:pPr>
        <w:pStyle w:val="NoSpacing"/>
        <w:numPr>
          <w:ilvl w:val="0"/>
          <w:numId w:val="23"/>
        </w:numPr>
        <w:spacing w:after="240"/>
        <w:jc w:val="both"/>
        <w:rPr>
          <w:sz w:val="20"/>
          <w:szCs w:val="20"/>
        </w:rPr>
      </w:pPr>
      <w:r w:rsidRPr="00005C5B">
        <w:rPr>
          <w:rFonts w:ascii="Arial" w:hAnsi="Arial" w:cs="Arial"/>
          <w:sz w:val="20"/>
          <w:szCs w:val="20"/>
        </w:rPr>
        <w:t>organiziramo</w:t>
      </w:r>
      <w:r w:rsidR="00296339" w:rsidRPr="00005C5B">
        <w:rPr>
          <w:rFonts w:ascii="Arial" w:hAnsi="Arial" w:cs="Arial"/>
          <w:sz w:val="20"/>
          <w:szCs w:val="20"/>
        </w:rPr>
        <w:t xml:space="preserve"> </w:t>
      </w:r>
      <w:r w:rsidR="00296339" w:rsidRPr="00DC5484">
        <w:rPr>
          <w:rFonts w:ascii="Arial" w:hAnsi="Arial" w:cs="Arial"/>
          <w:b/>
          <w:color w:val="70AD47" w:themeColor="accent6"/>
          <w:sz w:val="20"/>
          <w:szCs w:val="20"/>
        </w:rPr>
        <w:t>natečaj</w:t>
      </w:r>
      <w:r w:rsidR="008150DA" w:rsidRPr="00DC5484">
        <w:rPr>
          <w:rFonts w:ascii="Arial" w:hAnsi="Arial" w:cs="Arial"/>
          <w:color w:val="70AD47" w:themeColor="accent6"/>
          <w:sz w:val="20"/>
          <w:szCs w:val="20"/>
        </w:rPr>
        <w:t xml:space="preserve"> </w:t>
      </w:r>
      <w:r w:rsidRPr="00DC5484">
        <w:rPr>
          <w:rFonts w:ascii="Arial" w:hAnsi="Arial" w:cs="Arial"/>
          <w:b/>
          <w:color w:val="70AD47" w:themeColor="accent6"/>
          <w:sz w:val="20"/>
          <w:szCs w:val="20"/>
        </w:rPr>
        <w:t>v slovenskih osnovnih šolah</w:t>
      </w:r>
      <w:r w:rsidRPr="00DC5484">
        <w:rPr>
          <w:rFonts w:ascii="Arial" w:hAnsi="Arial" w:cs="Arial"/>
          <w:color w:val="70AD47" w:themeColor="accent6"/>
          <w:sz w:val="20"/>
          <w:szCs w:val="20"/>
        </w:rPr>
        <w:t xml:space="preserve"> </w:t>
      </w:r>
      <w:r w:rsidR="008150DA" w:rsidRPr="00005C5B">
        <w:rPr>
          <w:rFonts w:ascii="Arial" w:hAnsi="Arial" w:cs="Arial"/>
          <w:sz w:val="20"/>
          <w:szCs w:val="20"/>
        </w:rPr>
        <w:t>na temo humanitarnega delovanja in prostovoljstva</w:t>
      </w:r>
      <w:r w:rsidR="00005C5B" w:rsidRPr="00005C5B">
        <w:rPr>
          <w:rFonts w:ascii="Arial" w:hAnsi="Arial" w:cs="Arial"/>
          <w:sz w:val="20"/>
          <w:szCs w:val="20"/>
        </w:rPr>
        <w:t>.</w:t>
      </w:r>
    </w:p>
    <w:p w14:paraId="63AA9237" w14:textId="20D6295B" w:rsidR="002878FA" w:rsidRPr="00DC5484" w:rsidRDefault="002878FA" w:rsidP="002878FA">
      <w:pPr>
        <w:pStyle w:val="NoSpacing"/>
        <w:spacing w:after="240"/>
        <w:jc w:val="both"/>
        <w:rPr>
          <w:rFonts w:ascii="Arial" w:hAnsi="Arial" w:cs="Arial"/>
          <w:b/>
          <w:color w:val="70AD47" w:themeColor="accent6"/>
          <w:sz w:val="20"/>
          <w:szCs w:val="20"/>
        </w:rPr>
      </w:pPr>
      <w:r w:rsidRPr="00DC5484">
        <w:rPr>
          <w:rFonts w:ascii="Arial" w:hAnsi="Arial" w:cs="Arial"/>
          <w:b/>
          <w:color w:val="70AD47" w:themeColor="accent6"/>
          <w:sz w:val="20"/>
          <w:szCs w:val="20"/>
        </w:rPr>
        <w:t>Kdo so naši partnerji?</w:t>
      </w:r>
    </w:p>
    <w:p w14:paraId="63DD465F" w14:textId="77777777" w:rsidR="00005C5B" w:rsidRPr="00005C5B" w:rsidRDefault="00005C5B" w:rsidP="00005C5B">
      <w:pPr>
        <w:pStyle w:val="NoSpacing"/>
        <w:numPr>
          <w:ilvl w:val="0"/>
          <w:numId w:val="22"/>
        </w:numPr>
        <w:spacing w:after="240"/>
        <w:jc w:val="both"/>
        <w:rPr>
          <w:rFonts w:ascii="Arial" w:hAnsi="Arial" w:cs="Arial"/>
          <w:sz w:val="20"/>
          <w:szCs w:val="20"/>
        </w:rPr>
      </w:pPr>
      <w:r w:rsidRPr="00005C5B">
        <w:rPr>
          <w:rFonts w:ascii="Arial" w:hAnsi="Arial" w:cs="Arial"/>
          <w:sz w:val="20"/>
          <w:szCs w:val="20"/>
        </w:rPr>
        <w:t>SLOGA, Platforma nevladnih organizacij za razvoj, globalno učenje in humanitarno pomoč</w:t>
      </w:r>
    </w:p>
    <w:p w14:paraId="04717A46" w14:textId="106C811C" w:rsidR="00256270" w:rsidRPr="00256270" w:rsidRDefault="00005C5B" w:rsidP="002878FA">
      <w:pPr>
        <w:pStyle w:val="NoSpacing"/>
        <w:numPr>
          <w:ilvl w:val="0"/>
          <w:numId w:val="22"/>
        </w:numPr>
        <w:spacing w:after="240"/>
        <w:jc w:val="both"/>
        <w:rPr>
          <w:sz w:val="20"/>
          <w:szCs w:val="20"/>
        </w:rPr>
      </w:pPr>
      <w:r w:rsidRPr="00005C5B">
        <w:rPr>
          <w:rFonts w:ascii="Arial" w:hAnsi="Arial" w:cs="Arial"/>
          <w:sz w:val="20"/>
          <w:szCs w:val="20"/>
        </w:rPr>
        <w:t>Sloven</w:t>
      </w:r>
      <w:r w:rsidR="00F021BF">
        <w:rPr>
          <w:rFonts w:ascii="Arial" w:hAnsi="Arial" w:cs="Arial"/>
          <w:sz w:val="20"/>
          <w:szCs w:val="20"/>
        </w:rPr>
        <w:t>s</w:t>
      </w:r>
      <w:r w:rsidRPr="00005C5B">
        <w:rPr>
          <w:rFonts w:ascii="Arial" w:hAnsi="Arial" w:cs="Arial"/>
          <w:sz w:val="20"/>
          <w:szCs w:val="20"/>
        </w:rPr>
        <w:t>ka Karitas</w:t>
      </w:r>
    </w:p>
    <w:p w14:paraId="76F2C3AE" w14:textId="2D2E39FB" w:rsidR="002878FA" w:rsidRPr="00EA2D8F" w:rsidRDefault="003B5E11" w:rsidP="00256270">
      <w:pPr>
        <w:pStyle w:val="NoSpacing"/>
        <w:numPr>
          <w:ilvl w:val="0"/>
          <w:numId w:val="22"/>
        </w:numPr>
        <w:spacing w:after="240"/>
        <w:jc w:val="both"/>
      </w:pPr>
      <w:r w:rsidRPr="00256270">
        <w:rPr>
          <w:rFonts w:ascii="Arial" w:hAnsi="Arial" w:cs="Arial"/>
          <w:sz w:val="20"/>
          <w:szCs w:val="20"/>
        </w:rPr>
        <w:t xml:space="preserve">Sklad za bilateralne odnose Finančnega mehanizma EGP 2014-2021 in Norveškega </w:t>
      </w:r>
      <w:r w:rsidR="00515C59">
        <w:rPr>
          <w:rFonts w:ascii="Arial" w:hAnsi="Arial" w:cs="Arial"/>
          <w:sz w:val="20"/>
          <w:szCs w:val="20"/>
        </w:rPr>
        <w:t>finančnega mehanizma 2014-2021 (partner 3.10.2023)</w:t>
      </w:r>
    </w:p>
    <w:p w14:paraId="6600D1AE" w14:textId="77777777" w:rsidR="00BA4E72" w:rsidRPr="00DC5484" w:rsidRDefault="008150DA" w:rsidP="00DE236A">
      <w:pPr>
        <w:pStyle w:val="NoSpacing"/>
        <w:spacing w:after="120"/>
        <w:jc w:val="center"/>
        <w:rPr>
          <w:color w:val="70AD47" w:themeColor="accent6"/>
        </w:rPr>
      </w:pPr>
      <w:r w:rsidRPr="00DC5484">
        <w:rPr>
          <w:rFonts w:ascii="Arial" w:hAnsi="Arial" w:cs="Arial"/>
          <w:b/>
          <w:color w:val="70AD47" w:themeColor="accent6"/>
          <w:sz w:val="28"/>
          <w:szCs w:val="28"/>
        </w:rPr>
        <w:lastRenderedPageBreak/>
        <w:t>PROGRAM</w:t>
      </w:r>
    </w:p>
    <w:p w14:paraId="63E3E1C2" w14:textId="6CEBBB59" w:rsidR="004350A5" w:rsidRDefault="004350A5" w:rsidP="00BA4E72">
      <w:pPr>
        <w:tabs>
          <w:tab w:val="left" w:pos="6660"/>
        </w:tabs>
        <w:spacing w:before="120"/>
        <w:rPr>
          <w:rFonts w:ascii="Arial" w:hAnsi="Arial" w:cs="Arial"/>
          <w:b/>
          <w:color w:val="4F81BD"/>
          <w:sz w:val="20"/>
          <w:szCs w:val="20"/>
        </w:rPr>
      </w:pPr>
    </w:p>
    <w:p w14:paraId="3858B395" w14:textId="1F0E274E" w:rsidR="008150DA" w:rsidRPr="00AB1732" w:rsidRDefault="00F50575" w:rsidP="00AB1732">
      <w:pPr>
        <w:tabs>
          <w:tab w:val="right" w:pos="9781"/>
        </w:tabs>
        <w:spacing w:before="120" w:line="360" w:lineRule="auto"/>
        <w:ind w:left="357"/>
        <w:rPr>
          <w:rFonts w:ascii="Arial" w:hAnsi="Arial" w:cs="Arial"/>
          <w:b/>
          <w:color w:val="4F81BD"/>
          <w:sz w:val="20"/>
          <w:szCs w:val="20"/>
        </w:rPr>
      </w:pPr>
      <w:r>
        <w:rPr>
          <w:rFonts w:ascii="Arial" w:hAnsi="Arial" w:cs="Arial"/>
          <w:b/>
          <w:color w:val="4F81BD"/>
          <w:sz w:val="20"/>
          <w:szCs w:val="20"/>
        </w:rPr>
        <w:tab/>
      </w:r>
      <w:r w:rsidR="00EA2D8F">
        <w:rPr>
          <w:rFonts w:ascii="Arial" w:hAnsi="Arial" w:cs="Arial"/>
          <w:b/>
          <w:color w:val="4F81BD"/>
          <w:sz w:val="20"/>
          <w:szCs w:val="20"/>
        </w:rPr>
        <w:t xml:space="preserve">ponedeljek, </w:t>
      </w:r>
      <w:r w:rsidR="005C212A">
        <w:rPr>
          <w:rFonts w:ascii="Arial" w:hAnsi="Arial" w:cs="Arial"/>
          <w:b/>
          <w:color w:val="4F81BD"/>
          <w:sz w:val="20"/>
          <w:szCs w:val="20"/>
        </w:rPr>
        <w:t>2</w:t>
      </w:r>
      <w:r w:rsidR="00BA4E72" w:rsidRPr="002D1676">
        <w:rPr>
          <w:rFonts w:ascii="Arial" w:hAnsi="Arial" w:cs="Arial"/>
          <w:b/>
          <w:color w:val="4F81BD"/>
          <w:sz w:val="20"/>
          <w:szCs w:val="20"/>
        </w:rPr>
        <w:t xml:space="preserve">. </w:t>
      </w:r>
      <w:r w:rsidR="005C212A">
        <w:rPr>
          <w:rFonts w:ascii="Arial" w:hAnsi="Arial" w:cs="Arial"/>
          <w:b/>
          <w:color w:val="4F81BD"/>
          <w:sz w:val="20"/>
          <w:szCs w:val="20"/>
        </w:rPr>
        <w:t>oktober</w:t>
      </w:r>
    </w:p>
    <w:p w14:paraId="1A958F32" w14:textId="77777777" w:rsidR="00421C03" w:rsidRDefault="00421C03" w:rsidP="00AB1732">
      <w:pPr>
        <w:pStyle w:val="Caption"/>
        <w:ind w:firstLine="357"/>
        <w:rPr>
          <w:rFonts w:ascii="Arial" w:hAnsi="Arial"/>
          <w:b/>
          <w:i w:val="0"/>
          <w:color w:val="4472C4" w:themeColor="accent5"/>
          <w:sz w:val="20"/>
          <w:szCs w:val="20"/>
        </w:rPr>
      </w:pPr>
    </w:p>
    <w:p w14:paraId="01E68A6E" w14:textId="5EF69F67" w:rsidR="00AB1732" w:rsidRPr="00766A20" w:rsidRDefault="00BC6155" w:rsidP="00AB1732">
      <w:pPr>
        <w:pStyle w:val="Caption"/>
        <w:ind w:firstLine="357"/>
        <w:rPr>
          <w:rFonts w:ascii="Arial" w:hAnsi="Arial"/>
          <w:b/>
          <w:i w:val="0"/>
          <w:color w:val="4472C4" w:themeColor="accent5"/>
          <w:sz w:val="20"/>
          <w:szCs w:val="20"/>
        </w:rPr>
      </w:pPr>
      <w:r>
        <w:rPr>
          <w:rFonts w:ascii="Arial" w:hAnsi="Arial"/>
          <w:b/>
          <w:i w:val="0"/>
          <w:color w:val="4472C4" w:themeColor="accent5"/>
          <w:sz w:val="20"/>
          <w:szCs w:val="20"/>
        </w:rPr>
        <w:t>Kosovelova d</w:t>
      </w:r>
      <w:r w:rsidR="00AB1732" w:rsidRPr="00766A20">
        <w:rPr>
          <w:rFonts w:ascii="Arial" w:hAnsi="Arial"/>
          <w:b/>
          <w:i w:val="0"/>
          <w:color w:val="4472C4" w:themeColor="accent5"/>
          <w:sz w:val="20"/>
          <w:szCs w:val="20"/>
        </w:rPr>
        <w:t>vorana, Cankarjev dom</w:t>
      </w:r>
    </w:p>
    <w:p w14:paraId="748FF57D" w14:textId="5BD47DAF" w:rsidR="008150DA" w:rsidRPr="00AB1732" w:rsidRDefault="008150DA" w:rsidP="00AB1732">
      <w:pPr>
        <w:pStyle w:val="NoSpacing"/>
        <w:spacing w:after="240" w:line="360" w:lineRule="auto"/>
        <w:ind w:left="360"/>
        <w:rPr>
          <w:rFonts w:ascii="Arial" w:hAnsi="Arial" w:cs="Arial"/>
          <w:b/>
          <w:i/>
          <w:color w:val="4472C4" w:themeColor="accent5"/>
          <w:sz w:val="20"/>
          <w:szCs w:val="20"/>
        </w:rPr>
      </w:pPr>
      <w:r w:rsidRPr="00AB1732">
        <w:rPr>
          <w:rFonts w:ascii="Arial" w:hAnsi="Arial" w:cs="Arial"/>
          <w:i/>
          <w:sz w:val="20"/>
          <w:szCs w:val="20"/>
        </w:rPr>
        <w:t>Tolmačenje: slovenski in angleški jezik</w:t>
      </w:r>
    </w:p>
    <w:tbl>
      <w:tblPr>
        <w:tblStyle w:val="TableGrid"/>
        <w:tblW w:w="9898" w:type="dxa"/>
        <w:tblLayout w:type="fixed"/>
        <w:tblLook w:val="0000" w:firstRow="0" w:lastRow="0" w:firstColumn="0" w:lastColumn="0" w:noHBand="0" w:noVBand="0"/>
        <w:tblCaption w:val="program SRD 1. dan"/>
      </w:tblPr>
      <w:tblGrid>
        <w:gridCol w:w="1483"/>
        <w:gridCol w:w="8415"/>
      </w:tblGrid>
      <w:tr w:rsidR="00254312" w:rsidRPr="00254312" w14:paraId="78737128" w14:textId="77777777" w:rsidTr="0098472A">
        <w:trPr>
          <w:cantSplit/>
          <w:tblHeader/>
        </w:trPr>
        <w:tc>
          <w:tcPr>
            <w:tcW w:w="1483" w:type="dxa"/>
          </w:tcPr>
          <w:p w14:paraId="4093609C" w14:textId="75440F6D" w:rsidR="00254312" w:rsidRPr="00254312" w:rsidRDefault="00254312" w:rsidP="00901A5E">
            <w:pPr>
              <w:tabs>
                <w:tab w:val="left" w:pos="6660"/>
              </w:tabs>
              <w:spacing w:before="120" w:after="120"/>
              <w:rPr>
                <w:rFonts w:ascii="Arial" w:hAnsi="Arial" w:cs="Arial"/>
                <w:b/>
                <w:i/>
                <w:sz w:val="20"/>
                <w:szCs w:val="20"/>
              </w:rPr>
            </w:pPr>
            <w:r w:rsidRPr="00254312">
              <w:rPr>
                <w:rFonts w:ascii="Arial" w:hAnsi="Arial" w:cs="Arial"/>
                <w:b/>
                <w:i/>
                <w:sz w:val="20"/>
                <w:szCs w:val="20"/>
              </w:rPr>
              <w:t>Kdaj</w:t>
            </w:r>
          </w:p>
        </w:tc>
        <w:tc>
          <w:tcPr>
            <w:tcW w:w="8415" w:type="dxa"/>
          </w:tcPr>
          <w:p w14:paraId="70EE139D" w14:textId="36DECA5A" w:rsidR="00254312" w:rsidRPr="00254312" w:rsidRDefault="00254312">
            <w:pPr>
              <w:tabs>
                <w:tab w:val="left" w:pos="6660"/>
              </w:tabs>
              <w:spacing w:before="120" w:after="120"/>
              <w:rPr>
                <w:rFonts w:ascii="Arial" w:hAnsi="Arial" w:cs="Arial"/>
                <w:b/>
                <w:i/>
                <w:sz w:val="20"/>
                <w:szCs w:val="20"/>
              </w:rPr>
            </w:pPr>
            <w:r w:rsidRPr="00254312">
              <w:rPr>
                <w:rFonts w:ascii="Arial" w:hAnsi="Arial" w:cs="Arial"/>
                <w:b/>
                <w:i/>
                <w:sz w:val="20"/>
                <w:szCs w:val="20"/>
              </w:rPr>
              <w:t>Kaj</w:t>
            </w:r>
          </w:p>
        </w:tc>
      </w:tr>
      <w:tr w:rsidR="008150DA" w14:paraId="0892DF0D" w14:textId="77777777" w:rsidTr="0098472A">
        <w:trPr>
          <w:cantSplit/>
        </w:trPr>
        <w:tc>
          <w:tcPr>
            <w:tcW w:w="1483" w:type="dxa"/>
          </w:tcPr>
          <w:p w14:paraId="51C9BDF6" w14:textId="0710934C" w:rsidR="008150DA" w:rsidRDefault="00901A5E" w:rsidP="00901A5E">
            <w:pPr>
              <w:tabs>
                <w:tab w:val="left" w:pos="6660"/>
              </w:tabs>
              <w:spacing w:before="120" w:after="120"/>
            </w:pPr>
            <w:r>
              <w:rPr>
                <w:rFonts w:ascii="Arial" w:hAnsi="Arial" w:cs="Arial"/>
                <w:b/>
                <w:sz w:val="20"/>
                <w:szCs w:val="20"/>
              </w:rPr>
              <w:t>8</w:t>
            </w:r>
            <w:r w:rsidR="008150DA">
              <w:rPr>
                <w:rFonts w:ascii="Arial" w:hAnsi="Arial" w:cs="Arial"/>
                <w:b/>
                <w:sz w:val="20"/>
                <w:szCs w:val="20"/>
              </w:rPr>
              <w:t>.</w:t>
            </w:r>
            <w:r>
              <w:rPr>
                <w:rFonts w:ascii="Arial" w:hAnsi="Arial" w:cs="Arial"/>
                <w:b/>
                <w:sz w:val="20"/>
                <w:szCs w:val="20"/>
              </w:rPr>
              <w:t>30–9</w:t>
            </w:r>
            <w:r w:rsidR="008150DA">
              <w:rPr>
                <w:rFonts w:ascii="Arial" w:hAnsi="Arial" w:cs="Arial"/>
                <w:b/>
                <w:sz w:val="20"/>
                <w:szCs w:val="20"/>
              </w:rPr>
              <w:t>.</w:t>
            </w:r>
            <w:r>
              <w:rPr>
                <w:rFonts w:ascii="Arial" w:hAnsi="Arial" w:cs="Arial"/>
                <w:b/>
                <w:sz w:val="20"/>
                <w:szCs w:val="20"/>
              </w:rPr>
              <w:t>3</w:t>
            </w:r>
            <w:r w:rsidR="008150DA">
              <w:rPr>
                <w:rFonts w:ascii="Arial" w:hAnsi="Arial" w:cs="Arial"/>
                <w:b/>
                <w:sz w:val="20"/>
                <w:szCs w:val="20"/>
              </w:rPr>
              <w:t>0</w:t>
            </w:r>
          </w:p>
        </w:tc>
        <w:tc>
          <w:tcPr>
            <w:tcW w:w="8415" w:type="dxa"/>
          </w:tcPr>
          <w:p w14:paraId="43896274" w14:textId="77777777" w:rsidR="008150DA" w:rsidRDefault="008150DA">
            <w:pPr>
              <w:tabs>
                <w:tab w:val="left" w:pos="6660"/>
              </w:tabs>
              <w:spacing w:before="120" w:after="120"/>
            </w:pPr>
            <w:r>
              <w:rPr>
                <w:rFonts w:ascii="Arial" w:hAnsi="Arial" w:cs="Arial"/>
                <w:b/>
                <w:sz w:val="20"/>
                <w:szCs w:val="20"/>
              </w:rPr>
              <w:t>Registracija in jutranje mreženje ob kavi</w:t>
            </w:r>
          </w:p>
        </w:tc>
      </w:tr>
      <w:tr w:rsidR="008150DA" w14:paraId="4B7BF1FA" w14:textId="77777777" w:rsidTr="0098472A">
        <w:trPr>
          <w:cantSplit/>
        </w:trPr>
        <w:tc>
          <w:tcPr>
            <w:tcW w:w="1483" w:type="dxa"/>
          </w:tcPr>
          <w:p w14:paraId="0583A036" w14:textId="0CF4DE0E" w:rsidR="00ED659B" w:rsidRPr="00766A20" w:rsidRDefault="00901A5E" w:rsidP="002609BD">
            <w:pPr>
              <w:tabs>
                <w:tab w:val="left" w:pos="6660"/>
              </w:tabs>
              <w:spacing w:before="120" w:after="120"/>
              <w:rPr>
                <w:rFonts w:ascii="Arial" w:hAnsi="Arial" w:cs="Arial"/>
                <w:b/>
                <w:color w:val="4472C4" w:themeColor="accent5"/>
                <w:sz w:val="20"/>
                <w:szCs w:val="20"/>
              </w:rPr>
            </w:pPr>
            <w:r>
              <w:rPr>
                <w:rFonts w:ascii="Arial" w:hAnsi="Arial" w:cs="Arial"/>
                <w:b/>
                <w:color w:val="4472C4" w:themeColor="accent5"/>
                <w:sz w:val="20"/>
                <w:szCs w:val="20"/>
              </w:rPr>
              <w:t>9</w:t>
            </w:r>
            <w:r w:rsidR="00AD6F6E" w:rsidRPr="00766A20">
              <w:rPr>
                <w:rFonts w:ascii="Arial" w:hAnsi="Arial" w:cs="Arial"/>
                <w:b/>
                <w:color w:val="4472C4" w:themeColor="accent5"/>
                <w:sz w:val="20"/>
                <w:szCs w:val="20"/>
              </w:rPr>
              <w:t>.</w:t>
            </w:r>
            <w:r>
              <w:rPr>
                <w:rFonts w:ascii="Arial" w:hAnsi="Arial" w:cs="Arial"/>
                <w:b/>
                <w:color w:val="4472C4" w:themeColor="accent5"/>
                <w:sz w:val="20"/>
                <w:szCs w:val="20"/>
              </w:rPr>
              <w:t>3</w:t>
            </w:r>
            <w:r w:rsidR="00AD6F6E" w:rsidRPr="00766A20">
              <w:rPr>
                <w:rFonts w:ascii="Arial" w:hAnsi="Arial" w:cs="Arial"/>
                <w:b/>
                <w:color w:val="4472C4" w:themeColor="accent5"/>
                <w:sz w:val="20"/>
                <w:szCs w:val="20"/>
              </w:rPr>
              <w:t>0</w:t>
            </w:r>
            <w:r w:rsidR="00440719" w:rsidRPr="00766A20">
              <w:rPr>
                <w:rFonts w:ascii="Arial" w:hAnsi="Arial" w:cs="Arial"/>
                <w:b/>
                <w:color w:val="4472C4" w:themeColor="accent5"/>
                <w:sz w:val="20"/>
                <w:szCs w:val="20"/>
              </w:rPr>
              <w:t>–</w:t>
            </w:r>
            <w:r w:rsidR="00AD6F6E" w:rsidRPr="00766A20">
              <w:rPr>
                <w:rFonts w:ascii="Arial" w:hAnsi="Arial" w:cs="Arial"/>
                <w:b/>
                <w:color w:val="4472C4" w:themeColor="accent5"/>
                <w:sz w:val="20"/>
                <w:szCs w:val="20"/>
              </w:rPr>
              <w:t>11.00</w:t>
            </w:r>
          </w:p>
          <w:p w14:paraId="25A5EAB8" w14:textId="77777777" w:rsidR="00ED659B" w:rsidRDefault="00ED659B" w:rsidP="002609BD">
            <w:pPr>
              <w:tabs>
                <w:tab w:val="left" w:pos="6660"/>
              </w:tabs>
              <w:spacing w:before="120" w:after="120"/>
              <w:rPr>
                <w:rFonts w:ascii="Arial" w:hAnsi="Arial" w:cs="Arial"/>
                <w:b/>
                <w:color w:val="4F81BD"/>
                <w:sz w:val="20"/>
                <w:szCs w:val="20"/>
              </w:rPr>
            </w:pPr>
          </w:p>
          <w:p w14:paraId="692A6A09" w14:textId="77777777" w:rsidR="008150DA" w:rsidRDefault="008150DA" w:rsidP="002609BD">
            <w:pPr>
              <w:tabs>
                <w:tab w:val="left" w:pos="6660"/>
              </w:tabs>
              <w:spacing w:before="120" w:after="120"/>
              <w:rPr>
                <w:rFonts w:ascii="Arial" w:hAnsi="Arial" w:cs="Arial"/>
                <w:b/>
                <w:color w:val="4F81BD"/>
                <w:sz w:val="20"/>
                <w:szCs w:val="20"/>
              </w:rPr>
            </w:pPr>
          </w:p>
        </w:tc>
        <w:tc>
          <w:tcPr>
            <w:tcW w:w="8415" w:type="dxa"/>
          </w:tcPr>
          <w:p w14:paraId="1B32C944" w14:textId="4348D574" w:rsidR="00ED659B" w:rsidRPr="00DC5484" w:rsidRDefault="00ED659B">
            <w:pPr>
              <w:tabs>
                <w:tab w:val="left" w:pos="6660"/>
              </w:tabs>
              <w:spacing w:before="120" w:after="120"/>
              <w:rPr>
                <w:rFonts w:ascii="Arial" w:hAnsi="Arial" w:cs="Arial"/>
                <w:b/>
                <w:color w:val="70AD47" w:themeColor="accent6"/>
                <w:sz w:val="20"/>
                <w:szCs w:val="20"/>
              </w:rPr>
            </w:pPr>
            <w:r w:rsidRPr="00DC5484">
              <w:rPr>
                <w:rFonts w:ascii="Arial" w:hAnsi="Arial" w:cs="Arial"/>
                <w:b/>
                <w:color w:val="70AD47" w:themeColor="accent6"/>
                <w:sz w:val="20"/>
                <w:szCs w:val="20"/>
              </w:rPr>
              <w:t xml:space="preserve">Uvodni </w:t>
            </w:r>
            <w:r w:rsidR="007A77E6">
              <w:rPr>
                <w:rFonts w:ascii="Arial" w:hAnsi="Arial" w:cs="Arial"/>
                <w:b/>
                <w:color w:val="70AD47" w:themeColor="accent6"/>
                <w:sz w:val="20"/>
                <w:szCs w:val="20"/>
              </w:rPr>
              <w:t xml:space="preserve">video </w:t>
            </w:r>
            <w:r w:rsidRPr="00DC5484">
              <w:rPr>
                <w:rFonts w:ascii="Arial" w:hAnsi="Arial" w:cs="Arial"/>
                <w:b/>
                <w:color w:val="70AD47" w:themeColor="accent6"/>
                <w:sz w:val="20"/>
                <w:szCs w:val="20"/>
              </w:rPr>
              <w:t>nagovor: Tanja Fajon, podpredsednica vlade in ministrica za zunanje in evropske zadeve</w:t>
            </w:r>
          </w:p>
          <w:p w14:paraId="0660020F" w14:textId="531AD1B8" w:rsidR="00BA5FA9" w:rsidRPr="00766A20" w:rsidRDefault="00BA5FA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 xml:space="preserve">Nove vizije </w:t>
            </w:r>
            <w:r w:rsidR="00F021BF">
              <w:rPr>
                <w:rFonts w:ascii="Arial" w:hAnsi="Arial" w:cs="Arial"/>
                <w:b/>
                <w:color w:val="4472C4" w:themeColor="accent5"/>
                <w:sz w:val="20"/>
                <w:szCs w:val="20"/>
              </w:rPr>
              <w:t xml:space="preserve">mednarodnih partnerstev in </w:t>
            </w:r>
            <w:r w:rsidRPr="00766A20">
              <w:rPr>
                <w:rFonts w:ascii="Arial" w:hAnsi="Arial" w:cs="Arial"/>
                <w:b/>
                <w:color w:val="4472C4" w:themeColor="accent5"/>
                <w:sz w:val="20"/>
                <w:szCs w:val="20"/>
              </w:rPr>
              <w:t>razvojnega sodelovanja: Partnerstva v vrtincu kriz</w:t>
            </w:r>
          </w:p>
          <w:p w14:paraId="42AED979" w14:textId="33E16414" w:rsidR="00EE1A4E" w:rsidRDefault="00D57AC6" w:rsidP="006C1E1A">
            <w:pPr>
              <w:tabs>
                <w:tab w:val="left" w:pos="6660"/>
              </w:tabs>
              <w:spacing w:before="120" w:after="120"/>
              <w:rPr>
                <w:rFonts w:ascii="Arial" w:hAnsi="Arial" w:cs="Arial"/>
                <w:bCs/>
                <w:i/>
                <w:color w:val="4472C4" w:themeColor="accent5"/>
                <w:sz w:val="20"/>
                <w:szCs w:val="20"/>
              </w:rPr>
            </w:pPr>
            <w:r w:rsidRPr="00DC5484">
              <w:rPr>
                <w:rFonts w:ascii="Arial" w:hAnsi="Arial" w:cs="Arial"/>
                <w:b/>
                <w:i/>
                <w:iCs/>
                <w:color w:val="70AD47" w:themeColor="accent6"/>
                <w:sz w:val="20"/>
                <w:szCs w:val="20"/>
              </w:rPr>
              <w:t>Panel na visoki ravni</w:t>
            </w:r>
          </w:p>
          <w:p w14:paraId="734F96F3" w14:textId="713D90A3" w:rsidR="00EE1A4E" w:rsidRDefault="00EE1A4E" w:rsidP="006C1E1A">
            <w:pPr>
              <w:tabs>
                <w:tab w:val="left" w:pos="6660"/>
              </w:tabs>
              <w:spacing w:before="120" w:after="120"/>
              <w:rPr>
                <w:rFonts w:ascii="Arial" w:hAnsi="Arial" w:cs="Arial"/>
                <w:bCs/>
                <w:i/>
                <w:color w:val="4472C4" w:themeColor="accent5"/>
                <w:sz w:val="20"/>
                <w:szCs w:val="20"/>
              </w:rPr>
            </w:pPr>
            <w:r>
              <w:rPr>
                <w:rFonts w:ascii="Arial" w:hAnsi="Arial" w:cs="Arial"/>
                <w:bCs/>
                <w:i/>
                <w:color w:val="4472C4" w:themeColor="accent5"/>
                <w:sz w:val="20"/>
                <w:szCs w:val="20"/>
              </w:rPr>
              <w:t>Svet se sooča, s številnimi krizami</w:t>
            </w:r>
            <w:r w:rsidR="00F021BF">
              <w:rPr>
                <w:rFonts w:ascii="Arial" w:hAnsi="Arial" w:cs="Arial"/>
                <w:bCs/>
                <w:i/>
                <w:color w:val="4472C4" w:themeColor="accent5"/>
                <w:sz w:val="20"/>
                <w:szCs w:val="20"/>
              </w:rPr>
              <w:t xml:space="preserve"> – od </w:t>
            </w:r>
            <w:r>
              <w:rPr>
                <w:rFonts w:ascii="Arial" w:hAnsi="Arial" w:cs="Arial"/>
                <w:bCs/>
                <w:i/>
                <w:color w:val="4472C4" w:themeColor="accent5"/>
                <w:sz w:val="20"/>
                <w:szCs w:val="20"/>
              </w:rPr>
              <w:t>prehranske in</w:t>
            </w:r>
            <w:r w:rsidR="00BF29D9" w:rsidRPr="00766A20">
              <w:rPr>
                <w:rFonts w:ascii="Arial" w:hAnsi="Arial" w:cs="Arial"/>
                <w:bCs/>
                <w:i/>
                <w:color w:val="4472C4" w:themeColor="accent5"/>
                <w:sz w:val="20"/>
                <w:szCs w:val="20"/>
              </w:rPr>
              <w:t xml:space="preserve"> </w:t>
            </w:r>
            <w:r w:rsidR="00F021BF" w:rsidRPr="00766A20">
              <w:rPr>
                <w:rFonts w:ascii="Arial" w:hAnsi="Arial" w:cs="Arial"/>
                <w:bCs/>
                <w:i/>
                <w:color w:val="4472C4" w:themeColor="accent5"/>
                <w:sz w:val="20"/>
                <w:szCs w:val="20"/>
              </w:rPr>
              <w:t>energetsk</w:t>
            </w:r>
            <w:r w:rsidR="00F021BF">
              <w:rPr>
                <w:rFonts w:ascii="Arial" w:hAnsi="Arial" w:cs="Arial"/>
                <w:bCs/>
                <w:i/>
                <w:color w:val="4472C4" w:themeColor="accent5"/>
                <w:sz w:val="20"/>
                <w:szCs w:val="20"/>
              </w:rPr>
              <w:t>e</w:t>
            </w:r>
            <w:r w:rsidR="00F021BF"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do</w:t>
            </w:r>
            <w:r w:rsidRPr="00766A20">
              <w:rPr>
                <w:rFonts w:ascii="Arial" w:hAnsi="Arial" w:cs="Arial"/>
                <w:bCs/>
                <w:i/>
                <w:color w:val="4472C4" w:themeColor="accent5"/>
                <w:sz w:val="20"/>
                <w:szCs w:val="20"/>
              </w:rPr>
              <w:t xml:space="preserve"> </w:t>
            </w:r>
            <w:r w:rsidR="00F021BF" w:rsidRPr="00766A20">
              <w:rPr>
                <w:rFonts w:ascii="Arial" w:hAnsi="Arial" w:cs="Arial"/>
                <w:bCs/>
                <w:i/>
                <w:color w:val="4472C4" w:themeColor="accent5"/>
                <w:sz w:val="20"/>
                <w:szCs w:val="20"/>
              </w:rPr>
              <w:t>finančn</w:t>
            </w:r>
            <w:r w:rsidR="00F021BF">
              <w:rPr>
                <w:rFonts w:ascii="Arial" w:hAnsi="Arial" w:cs="Arial"/>
                <w:bCs/>
                <w:i/>
                <w:color w:val="4472C4" w:themeColor="accent5"/>
                <w:sz w:val="20"/>
                <w:szCs w:val="20"/>
              </w:rPr>
              <w:t>e</w:t>
            </w:r>
            <w:r w:rsidR="00F021BF"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w:t>
            </w:r>
            <w:r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kar upočasnjuje uresničevanje Agende 2030,</w:t>
            </w:r>
            <w:r w:rsidR="00761589" w:rsidRPr="00766A20">
              <w:rPr>
                <w:rFonts w:ascii="Arial" w:hAnsi="Arial" w:cs="Arial"/>
                <w:bCs/>
                <w:i/>
                <w:color w:val="4472C4" w:themeColor="accent5"/>
                <w:sz w:val="20"/>
                <w:szCs w:val="20"/>
              </w:rPr>
              <w:t xml:space="preserve"> tudi pri ključnih ciljih, kot sta </w:t>
            </w:r>
            <w:r>
              <w:rPr>
                <w:rFonts w:ascii="Arial" w:hAnsi="Arial" w:cs="Arial"/>
                <w:bCs/>
                <w:i/>
                <w:color w:val="4472C4" w:themeColor="accent5"/>
                <w:sz w:val="20"/>
                <w:szCs w:val="20"/>
              </w:rPr>
              <w:t>odprava</w:t>
            </w:r>
            <w:r w:rsidRPr="00766A20">
              <w:rPr>
                <w:rFonts w:ascii="Arial" w:hAnsi="Arial" w:cs="Arial"/>
                <w:bCs/>
                <w:i/>
                <w:color w:val="4472C4" w:themeColor="accent5"/>
                <w:sz w:val="20"/>
                <w:szCs w:val="20"/>
              </w:rPr>
              <w:t xml:space="preserve"> </w:t>
            </w:r>
            <w:r w:rsidR="00761589" w:rsidRPr="00766A20">
              <w:rPr>
                <w:rFonts w:ascii="Arial" w:hAnsi="Arial" w:cs="Arial"/>
                <w:bCs/>
                <w:i/>
                <w:color w:val="4472C4" w:themeColor="accent5"/>
                <w:sz w:val="20"/>
                <w:szCs w:val="20"/>
              </w:rPr>
              <w:t>revščine in lakote</w:t>
            </w:r>
            <w:r>
              <w:rPr>
                <w:rFonts w:ascii="Arial" w:hAnsi="Arial" w:cs="Arial"/>
                <w:bCs/>
                <w:i/>
                <w:color w:val="4472C4" w:themeColor="accent5"/>
                <w:sz w:val="20"/>
                <w:szCs w:val="20"/>
              </w:rPr>
              <w:t xml:space="preserve"> ter doseganja enakosti spolov</w:t>
            </w:r>
            <w:r w:rsidR="00761589" w:rsidRPr="00766A20">
              <w:rPr>
                <w:rFonts w:ascii="Arial" w:hAnsi="Arial" w:cs="Arial"/>
                <w:bCs/>
                <w:i/>
                <w:color w:val="4472C4" w:themeColor="accent5"/>
                <w:sz w:val="20"/>
                <w:szCs w:val="20"/>
              </w:rPr>
              <w:t>.</w:t>
            </w:r>
            <w:r w:rsidR="00BF29D9" w:rsidRPr="00766A20">
              <w:rPr>
                <w:rFonts w:ascii="Arial" w:hAnsi="Arial" w:cs="Arial"/>
                <w:bCs/>
                <w:i/>
                <w:color w:val="4472C4" w:themeColor="accent5"/>
                <w:sz w:val="20"/>
                <w:szCs w:val="20"/>
              </w:rPr>
              <w:t xml:space="preserve"> </w:t>
            </w:r>
            <w:r w:rsidRPr="00766A20">
              <w:rPr>
                <w:rFonts w:ascii="Arial" w:hAnsi="Arial" w:cs="Arial"/>
                <w:bCs/>
                <w:i/>
                <w:color w:val="4472C4" w:themeColor="accent5"/>
                <w:sz w:val="20"/>
                <w:szCs w:val="20"/>
              </w:rPr>
              <w:t>Poglabljajo se tudi neenakosti in družbena izključevanja. Zadnji podatki kažejo zaskrbljujoč trend pri uresničevanju 5. cilja trajnostnega razvoja: potrebnih bo nadaljnjih 300 let, da dosežemo popolno enakost spolov.</w:t>
            </w:r>
            <w:r>
              <w:rPr>
                <w:rFonts w:ascii="Arial" w:hAnsi="Arial" w:cs="Arial"/>
                <w:bCs/>
                <w:i/>
                <w:color w:val="4472C4" w:themeColor="accent5"/>
                <w:sz w:val="20"/>
                <w:szCs w:val="20"/>
              </w:rPr>
              <w:t xml:space="preserve"> Naraščajoče število konfliktov in novih varnostnih tveganj ter krčenje demokratičnega prostora predstavlja</w:t>
            </w:r>
            <w:r w:rsidR="00A374DE">
              <w:rPr>
                <w:rFonts w:ascii="Arial" w:hAnsi="Arial" w:cs="Arial"/>
                <w:bCs/>
                <w:i/>
                <w:color w:val="4472C4" w:themeColor="accent5"/>
                <w:sz w:val="20"/>
                <w:szCs w:val="20"/>
              </w:rPr>
              <w:t>jo</w:t>
            </w:r>
            <w:r>
              <w:rPr>
                <w:rFonts w:ascii="Arial" w:hAnsi="Arial" w:cs="Arial"/>
                <w:bCs/>
                <w:i/>
                <w:color w:val="4472C4" w:themeColor="accent5"/>
                <w:sz w:val="20"/>
                <w:szCs w:val="20"/>
              </w:rPr>
              <w:t xml:space="preserve"> še dodaten izziv.</w:t>
            </w:r>
          </w:p>
          <w:p w14:paraId="3E0C1F70" w14:textId="0BACC768" w:rsidR="00EE1A4E" w:rsidRPr="00766A20" w:rsidRDefault="00A374DE" w:rsidP="006C1E1A">
            <w:pPr>
              <w:tabs>
                <w:tab w:val="left" w:pos="6660"/>
              </w:tabs>
              <w:spacing w:before="120" w:after="120"/>
              <w:rPr>
                <w:rFonts w:ascii="Arial" w:hAnsi="Arial" w:cs="Arial"/>
                <w:bCs/>
                <w:i/>
                <w:color w:val="4472C4" w:themeColor="accent5"/>
                <w:sz w:val="20"/>
                <w:szCs w:val="20"/>
              </w:rPr>
            </w:pPr>
            <w:r>
              <w:rPr>
                <w:rFonts w:ascii="Arial" w:hAnsi="Arial" w:cs="Arial"/>
                <w:bCs/>
                <w:i/>
                <w:color w:val="4472C4" w:themeColor="accent5"/>
                <w:sz w:val="20"/>
                <w:szCs w:val="20"/>
              </w:rPr>
              <w:t xml:space="preserve">Po </w:t>
            </w:r>
            <w:r w:rsidRPr="00766A20">
              <w:rPr>
                <w:rFonts w:ascii="Arial" w:hAnsi="Arial" w:cs="Arial"/>
                <w:bCs/>
                <w:i/>
                <w:color w:val="4472C4" w:themeColor="accent5"/>
                <w:sz w:val="20"/>
                <w:szCs w:val="20"/>
              </w:rPr>
              <w:t>Vrhu o ciljih trajnostnega razvoja</w:t>
            </w:r>
            <w:r>
              <w:rPr>
                <w:rFonts w:ascii="Arial" w:hAnsi="Arial" w:cs="Arial"/>
                <w:bCs/>
                <w:i/>
                <w:color w:val="4472C4" w:themeColor="accent5"/>
                <w:sz w:val="20"/>
                <w:szCs w:val="20"/>
              </w:rPr>
              <w:t xml:space="preserve"> (</w:t>
            </w:r>
            <w:proofErr w:type="spellStart"/>
            <w:r>
              <w:rPr>
                <w:rFonts w:ascii="Arial" w:hAnsi="Arial" w:cs="Arial"/>
                <w:bCs/>
                <w:i/>
                <w:color w:val="4472C4" w:themeColor="accent5"/>
                <w:sz w:val="20"/>
                <w:szCs w:val="20"/>
              </w:rPr>
              <w:t>SDGs</w:t>
            </w:r>
            <w:proofErr w:type="spellEnd"/>
            <w:r>
              <w:rPr>
                <w:rFonts w:ascii="Arial" w:hAnsi="Arial" w:cs="Arial"/>
                <w:bCs/>
                <w:i/>
                <w:color w:val="4472C4" w:themeColor="accent5"/>
                <w:sz w:val="20"/>
                <w:szCs w:val="20"/>
              </w:rPr>
              <w:t xml:space="preserve"> </w:t>
            </w:r>
            <w:proofErr w:type="spellStart"/>
            <w:r>
              <w:rPr>
                <w:rFonts w:ascii="Arial" w:hAnsi="Arial" w:cs="Arial"/>
                <w:bCs/>
                <w:i/>
                <w:color w:val="4472C4" w:themeColor="accent5"/>
                <w:sz w:val="20"/>
                <w:szCs w:val="20"/>
              </w:rPr>
              <w:t>Summit</w:t>
            </w:r>
            <w:proofErr w:type="spellEnd"/>
            <w:r>
              <w:rPr>
                <w:rFonts w:ascii="Arial" w:hAnsi="Arial" w:cs="Arial"/>
                <w:bCs/>
                <w:i/>
                <w:color w:val="4472C4" w:themeColor="accent5"/>
                <w:sz w:val="20"/>
                <w:szCs w:val="20"/>
              </w:rPr>
              <w:t xml:space="preserve">) </w:t>
            </w:r>
            <w:r w:rsidR="000506CA">
              <w:rPr>
                <w:rFonts w:ascii="Arial" w:hAnsi="Arial" w:cs="Arial"/>
                <w:bCs/>
                <w:i/>
                <w:color w:val="4472C4" w:themeColor="accent5"/>
                <w:sz w:val="20"/>
                <w:szCs w:val="20"/>
              </w:rPr>
              <w:t xml:space="preserve">ter </w:t>
            </w:r>
            <w:r>
              <w:rPr>
                <w:rFonts w:ascii="Arial" w:hAnsi="Arial" w:cs="Arial"/>
                <w:bCs/>
                <w:i/>
                <w:color w:val="4472C4" w:themeColor="accent5"/>
                <w:sz w:val="20"/>
                <w:szCs w:val="20"/>
              </w:rPr>
              <w:t>pred</w:t>
            </w:r>
            <w:r w:rsidRPr="00766A20">
              <w:rPr>
                <w:rFonts w:ascii="Arial" w:hAnsi="Arial" w:cs="Arial"/>
                <w:bCs/>
                <w:i/>
                <w:color w:val="4472C4" w:themeColor="accent5"/>
                <w:sz w:val="20"/>
                <w:szCs w:val="20"/>
              </w:rPr>
              <w:t xml:space="preserve"> COP28 in Vrhom Združenih narodov o prihodnosti</w:t>
            </w:r>
            <w:r>
              <w:rPr>
                <w:rFonts w:ascii="Arial" w:hAnsi="Arial" w:cs="Arial"/>
                <w:bCs/>
                <w:i/>
                <w:color w:val="4472C4" w:themeColor="accent5"/>
                <w:sz w:val="20"/>
                <w:szCs w:val="20"/>
              </w:rPr>
              <w:t xml:space="preserve"> (UN </w:t>
            </w:r>
            <w:proofErr w:type="spellStart"/>
            <w:r>
              <w:rPr>
                <w:rFonts w:ascii="Arial" w:hAnsi="Arial" w:cs="Arial"/>
                <w:bCs/>
                <w:i/>
                <w:color w:val="4472C4" w:themeColor="accent5"/>
                <w:sz w:val="20"/>
                <w:szCs w:val="20"/>
              </w:rPr>
              <w:t>Summit</w:t>
            </w:r>
            <w:proofErr w:type="spellEnd"/>
            <w:r>
              <w:rPr>
                <w:rFonts w:ascii="Arial" w:hAnsi="Arial" w:cs="Arial"/>
                <w:bCs/>
                <w:i/>
                <w:color w:val="4472C4" w:themeColor="accent5"/>
                <w:sz w:val="20"/>
                <w:szCs w:val="20"/>
              </w:rPr>
              <w:t xml:space="preserve"> on </w:t>
            </w:r>
            <w:proofErr w:type="spellStart"/>
            <w:r>
              <w:rPr>
                <w:rFonts w:ascii="Arial" w:hAnsi="Arial" w:cs="Arial"/>
                <w:bCs/>
                <w:i/>
                <w:color w:val="4472C4" w:themeColor="accent5"/>
                <w:sz w:val="20"/>
                <w:szCs w:val="20"/>
              </w:rPr>
              <w:t>the</w:t>
            </w:r>
            <w:proofErr w:type="spellEnd"/>
            <w:r>
              <w:rPr>
                <w:rFonts w:ascii="Arial" w:hAnsi="Arial" w:cs="Arial"/>
                <w:bCs/>
                <w:i/>
                <w:color w:val="4472C4" w:themeColor="accent5"/>
                <w:sz w:val="20"/>
                <w:szCs w:val="20"/>
              </w:rPr>
              <w:t xml:space="preserve"> Future) bo ključno poiskati odgovore na vprašanja, kakšna je naša skupna pot naprej in </w:t>
            </w:r>
            <w:r w:rsidRPr="00766A20">
              <w:rPr>
                <w:rFonts w:ascii="Arial" w:hAnsi="Arial" w:cs="Arial"/>
                <w:bCs/>
                <w:i/>
                <w:color w:val="4472C4" w:themeColor="accent5"/>
                <w:sz w:val="20"/>
                <w:szCs w:val="20"/>
              </w:rPr>
              <w:t xml:space="preserve">kaj je potrebno za </w:t>
            </w:r>
            <w:r>
              <w:rPr>
                <w:rFonts w:ascii="Arial" w:hAnsi="Arial" w:cs="Arial"/>
                <w:bCs/>
                <w:i/>
                <w:color w:val="4472C4" w:themeColor="accent5"/>
                <w:sz w:val="20"/>
                <w:szCs w:val="20"/>
              </w:rPr>
              <w:t>sklenitev globalnega</w:t>
            </w:r>
            <w:r w:rsidRPr="00766A20">
              <w:rPr>
                <w:rFonts w:ascii="Arial" w:hAnsi="Arial" w:cs="Arial"/>
                <w:bCs/>
                <w:i/>
                <w:color w:val="4472C4" w:themeColor="accent5"/>
                <w:sz w:val="20"/>
                <w:szCs w:val="20"/>
              </w:rPr>
              <w:t xml:space="preserve"> dogovor</w:t>
            </w:r>
            <w:r>
              <w:rPr>
                <w:rFonts w:ascii="Arial" w:hAnsi="Arial" w:cs="Arial"/>
                <w:bCs/>
                <w:i/>
                <w:color w:val="4472C4" w:themeColor="accent5"/>
                <w:sz w:val="20"/>
                <w:szCs w:val="20"/>
              </w:rPr>
              <w:t>a</w:t>
            </w:r>
            <w:r w:rsidRPr="00766A20">
              <w:rPr>
                <w:rFonts w:ascii="Arial" w:hAnsi="Arial" w:cs="Arial"/>
                <w:bCs/>
                <w:i/>
                <w:color w:val="4472C4" w:themeColor="accent5"/>
                <w:sz w:val="20"/>
                <w:szCs w:val="20"/>
              </w:rPr>
              <w:t xml:space="preserve"> o financiranju za razvoj, vključno s podnebnim financiranjem</w:t>
            </w:r>
            <w:r>
              <w:rPr>
                <w:rFonts w:ascii="Arial" w:hAnsi="Arial" w:cs="Arial"/>
                <w:bCs/>
                <w:i/>
                <w:color w:val="4472C4" w:themeColor="accent5"/>
                <w:sz w:val="20"/>
                <w:szCs w:val="20"/>
              </w:rPr>
              <w:t xml:space="preserve">. Kako zagotoviti ustrezno, predvidljivo in inovativno financiranje na globalnem in nacionalnem nivoju? Kako olajšati dostop </w:t>
            </w:r>
            <w:r w:rsidRPr="00766A20">
              <w:rPr>
                <w:rFonts w:ascii="Arial" w:hAnsi="Arial" w:cs="Arial"/>
                <w:bCs/>
                <w:i/>
                <w:color w:val="4472C4" w:themeColor="accent5"/>
                <w:sz w:val="20"/>
                <w:szCs w:val="20"/>
              </w:rPr>
              <w:t>do mednarodnih virov financiranja</w:t>
            </w:r>
            <w:r>
              <w:rPr>
                <w:rFonts w:ascii="Arial" w:hAnsi="Arial" w:cs="Arial"/>
                <w:bCs/>
                <w:i/>
                <w:color w:val="4472C4" w:themeColor="accent5"/>
                <w:sz w:val="20"/>
                <w:szCs w:val="20"/>
              </w:rPr>
              <w:t>? In kako vzpostaviti najboljša partnerstva z zasebnim sektorjem?</w:t>
            </w:r>
          </w:p>
          <w:p w14:paraId="27597D41" w14:textId="5FCB337A" w:rsidR="00A910BE" w:rsidRDefault="00131A97" w:rsidP="00A910BE">
            <w:pPr>
              <w:tabs>
                <w:tab w:val="left" w:pos="6660"/>
              </w:tabs>
              <w:spacing w:before="120" w:after="120" w:line="276" w:lineRule="auto"/>
              <w:rPr>
                <w:rFonts w:ascii="Arial" w:hAnsi="Arial" w:cs="Arial"/>
                <w:sz w:val="20"/>
                <w:szCs w:val="20"/>
              </w:rPr>
            </w:pPr>
            <w:r>
              <w:rPr>
                <w:rFonts w:ascii="Arial" w:hAnsi="Arial" w:cs="Arial"/>
                <w:sz w:val="20"/>
                <w:szCs w:val="20"/>
              </w:rPr>
              <w:t xml:space="preserve">Moderatorka: </w:t>
            </w:r>
            <w:r w:rsidR="00A910BE">
              <w:rPr>
                <w:rFonts w:ascii="Arial" w:hAnsi="Arial" w:cs="Arial"/>
                <w:sz w:val="20"/>
                <w:szCs w:val="20"/>
              </w:rPr>
              <w:t xml:space="preserve">Sabina Stadler Repnik, </w:t>
            </w:r>
            <w:r w:rsidR="00A910BE" w:rsidRPr="001C5341">
              <w:rPr>
                <w:rFonts w:ascii="Arial" w:hAnsi="Arial" w:cs="Arial"/>
                <w:sz w:val="20"/>
                <w:szCs w:val="20"/>
              </w:rPr>
              <w:t>vodja Služb</w:t>
            </w:r>
            <w:r w:rsidR="00A910BE">
              <w:rPr>
                <w:rFonts w:ascii="Arial" w:hAnsi="Arial" w:cs="Arial"/>
                <w:sz w:val="20"/>
                <w:szCs w:val="20"/>
              </w:rPr>
              <w:t>e</w:t>
            </w:r>
            <w:r w:rsidR="00A910BE" w:rsidRPr="001C5341">
              <w:rPr>
                <w:rFonts w:ascii="Arial" w:hAnsi="Arial" w:cs="Arial"/>
                <w:sz w:val="20"/>
                <w:szCs w:val="20"/>
              </w:rPr>
              <w:t xml:space="preserve"> za strateške študije in analize</w:t>
            </w:r>
            <w:r w:rsidR="00A910BE">
              <w:rPr>
                <w:rFonts w:ascii="Arial" w:hAnsi="Arial" w:cs="Arial"/>
                <w:sz w:val="20"/>
                <w:szCs w:val="20"/>
              </w:rPr>
              <w:t xml:space="preserve">, </w:t>
            </w:r>
            <w:r w:rsidR="00A910BE" w:rsidRPr="00204DF2">
              <w:rPr>
                <w:rFonts w:ascii="Arial" w:hAnsi="Arial" w:cs="Arial"/>
                <w:sz w:val="20"/>
                <w:szCs w:val="20"/>
              </w:rPr>
              <w:t>Ministrstvo za evropske in zunanje zadeve</w:t>
            </w:r>
          </w:p>
          <w:p w14:paraId="2AA062C3" w14:textId="77777777" w:rsidR="00131A97" w:rsidRDefault="00131A97" w:rsidP="00131A97">
            <w:pPr>
              <w:tabs>
                <w:tab w:val="left" w:pos="6660"/>
              </w:tabs>
              <w:spacing w:before="120" w:after="120" w:line="276" w:lineRule="auto"/>
              <w:rPr>
                <w:rFonts w:ascii="Arial" w:hAnsi="Arial" w:cs="Arial"/>
                <w:sz w:val="20"/>
                <w:szCs w:val="20"/>
              </w:rPr>
            </w:pPr>
            <w:r>
              <w:rPr>
                <w:rFonts w:ascii="Arial" w:hAnsi="Arial" w:cs="Arial"/>
                <w:sz w:val="20"/>
                <w:szCs w:val="20"/>
              </w:rPr>
              <w:t>Video nagovora:</w:t>
            </w:r>
          </w:p>
          <w:p w14:paraId="65F9A3FC" w14:textId="15CDDC1A" w:rsidR="00131A97" w:rsidRPr="00131A97" w:rsidRDefault="00131A97" w:rsidP="00131A97">
            <w:pPr>
              <w:tabs>
                <w:tab w:val="left" w:pos="6660"/>
              </w:tabs>
              <w:spacing w:before="120" w:after="120"/>
              <w:rPr>
                <w:rFonts w:ascii="Arial" w:hAnsi="Arial" w:cs="Arial"/>
                <w:sz w:val="20"/>
                <w:szCs w:val="20"/>
              </w:rPr>
            </w:pPr>
            <w:proofErr w:type="spellStart"/>
            <w:r w:rsidRPr="00131A97">
              <w:rPr>
                <w:rFonts w:ascii="Arial" w:hAnsi="Arial" w:cs="Arial"/>
                <w:sz w:val="20"/>
                <w:szCs w:val="20"/>
              </w:rPr>
              <w:t>Jutta</w:t>
            </w:r>
            <w:proofErr w:type="spellEnd"/>
            <w:r w:rsidRPr="00131A97">
              <w:rPr>
                <w:rFonts w:ascii="Arial" w:hAnsi="Arial" w:cs="Arial"/>
                <w:sz w:val="20"/>
                <w:szCs w:val="20"/>
              </w:rPr>
              <w:t xml:space="preserve"> </w:t>
            </w:r>
            <w:proofErr w:type="spellStart"/>
            <w:r w:rsidRPr="00131A97">
              <w:rPr>
                <w:rFonts w:ascii="Arial" w:hAnsi="Arial" w:cs="Arial"/>
                <w:sz w:val="20"/>
                <w:szCs w:val="20"/>
              </w:rPr>
              <w:t>Urpilainen</w:t>
            </w:r>
            <w:proofErr w:type="spellEnd"/>
            <w:r w:rsidRPr="00131A97">
              <w:rPr>
                <w:rFonts w:ascii="Arial" w:hAnsi="Arial" w:cs="Arial"/>
                <w:sz w:val="20"/>
                <w:szCs w:val="20"/>
              </w:rPr>
              <w:t>, evropska komisarka za mednarodno partnerstvo</w:t>
            </w:r>
          </w:p>
          <w:p w14:paraId="1845307F" w14:textId="0BD2B589" w:rsidR="00131A97" w:rsidRDefault="00131A97" w:rsidP="00131A97">
            <w:pPr>
              <w:tabs>
                <w:tab w:val="left" w:pos="6660"/>
              </w:tabs>
              <w:spacing w:before="120" w:after="120"/>
              <w:rPr>
                <w:rFonts w:ascii="Arial" w:hAnsi="Arial" w:cs="Arial"/>
                <w:sz w:val="20"/>
                <w:szCs w:val="20"/>
              </w:rPr>
            </w:pPr>
            <w:proofErr w:type="spellStart"/>
            <w:r w:rsidRPr="00131A97">
              <w:rPr>
                <w:rFonts w:ascii="Arial" w:hAnsi="Arial" w:cs="Arial"/>
                <w:sz w:val="20"/>
                <w:szCs w:val="20"/>
              </w:rPr>
              <w:t>Rebeca</w:t>
            </w:r>
            <w:proofErr w:type="spellEnd"/>
            <w:r w:rsidRPr="00131A97">
              <w:rPr>
                <w:rFonts w:ascii="Arial" w:hAnsi="Arial" w:cs="Arial"/>
                <w:sz w:val="20"/>
                <w:szCs w:val="20"/>
              </w:rPr>
              <w:t xml:space="preserve"> </w:t>
            </w:r>
            <w:proofErr w:type="spellStart"/>
            <w:r w:rsidRPr="00131A97">
              <w:rPr>
                <w:rFonts w:ascii="Arial" w:hAnsi="Arial" w:cs="Arial"/>
                <w:sz w:val="20"/>
                <w:szCs w:val="20"/>
              </w:rPr>
              <w:t>Grynspan</w:t>
            </w:r>
            <w:proofErr w:type="spellEnd"/>
            <w:r w:rsidRPr="00131A97">
              <w:rPr>
                <w:rFonts w:ascii="Arial" w:hAnsi="Arial" w:cs="Arial"/>
                <w:sz w:val="20"/>
                <w:szCs w:val="20"/>
              </w:rPr>
              <w:t xml:space="preserve"> </w:t>
            </w:r>
            <w:proofErr w:type="spellStart"/>
            <w:r w:rsidRPr="00131A97">
              <w:rPr>
                <w:rFonts w:ascii="Arial" w:hAnsi="Arial" w:cs="Arial"/>
                <w:sz w:val="20"/>
                <w:szCs w:val="20"/>
              </w:rPr>
              <w:t>Mayufis</w:t>
            </w:r>
            <w:proofErr w:type="spellEnd"/>
            <w:r w:rsidRPr="00131A97">
              <w:rPr>
                <w:rFonts w:ascii="Arial" w:hAnsi="Arial" w:cs="Arial"/>
                <w:sz w:val="20"/>
                <w:szCs w:val="20"/>
              </w:rPr>
              <w:t xml:space="preserve">, generalna sekretarka </w:t>
            </w:r>
            <w:r w:rsidRPr="00131A97">
              <w:rPr>
                <w:rFonts w:ascii="Arial" w:hAnsi="Arial" w:cs="Arial"/>
                <w:sz w:val="20"/>
                <w:szCs w:val="20"/>
                <w:shd w:val="clear" w:color="auto" w:fill="FFFFFF"/>
              </w:rPr>
              <w:t>Konference Združenih narodov o trgovini in razvoju (</w:t>
            </w:r>
            <w:r w:rsidRPr="00131A97">
              <w:rPr>
                <w:rFonts w:ascii="Arial" w:hAnsi="Arial" w:cs="Arial"/>
                <w:sz w:val="20"/>
                <w:szCs w:val="20"/>
              </w:rPr>
              <w:t>UNCTAD)</w:t>
            </w:r>
          </w:p>
          <w:p w14:paraId="2D8B1306" w14:textId="77777777" w:rsidR="00131A97" w:rsidRPr="008C0823" w:rsidRDefault="00131A97" w:rsidP="00131A97">
            <w:pPr>
              <w:tabs>
                <w:tab w:val="left" w:pos="6660"/>
              </w:tabs>
              <w:rPr>
                <w:rFonts w:ascii="Arial" w:hAnsi="Arial" w:cs="Arial"/>
                <w:sz w:val="20"/>
                <w:szCs w:val="20"/>
              </w:rPr>
            </w:pPr>
          </w:p>
          <w:p w14:paraId="6A59F59A" w14:textId="191A6C02" w:rsidR="008C0823" w:rsidRPr="008C0823" w:rsidRDefault="008C0823" w:rsidP="008C0823">
            <w:pPr>
              <w:pStyle w:val="ListParagraph"/>
              <w:numPr>
                <w:ilvl w:val="0"/>
                <w:numId w:val="25"/>
              </w:numPr>
              <w:rPr>
                <w:rFonts w:ascii="Arial" w:hAnsi="Arial" w:cs="Arial"/>
                <w:sz w:val="20"/>
                <w:szCs w:val="20"/>
              </w:rPr>
            </w:pPr>
            <w:r w:rsidRPr="008C0823">
              <w:rPr>
                <w:rFonts w:ascii="Arial" w:hAnsi="Arial" w:cs="Arial"/>
                <w:sz w:val="20"/>
                <w:szCs w:val="20"/>
              </w:rPr>
              <w:t>Uroš Vajgl, državni sekretar, Ministrstvo za okolje, podnebje in energijo</w:t>
            </w:r>
          </w:p>
          <w:p w14:paraId="4D81624B" w14:textId="012B048B" w:rsidR="008C0823" w:rsidRDefault="00421C03" w:rsidP="008C0823">
            <w:pPr>
              <w:pStyle w:val="ListParagraph"/>
              <w:numPr>
                <w:ilvl w:val="0"/>
                <w:numId w:val="25"/>
              </w:numPr>
              <w:rPr>
                <w:rFonts w:ascii="Arial" w:hAnsi="Arial" w:cs="Arial"/>
                <w:sz w:val="20"/>
                <w:szCs w:val="20"/>
              </w:rPr>
            </w:pPr>
            <w:proofErr w:type="spellStart"/>
            <w:r w:rsidRPr="004D7053">
              <w:rPr>
                <w:rFonts w:ascii="Arial" w:hAnsi="Arial" w:cs="Arial"/>
                <w:sz w:val="20"/>
                <w:szCs w:val="20"/>
              </w:rPr>
              <w:t>Carsten</w:t>
            </w:r>
            <w:proofErr w:type="spellEnd"/>
            <w:r w:rsidRPr="004D7053">
              <w:rPr>
                <w:rFonts w:ascii="Arial" w:hAnsi="Arial" w:cs="Arial"/>
                <w:sz w:val="20"/>
                <w:szCs w:val="20"/>
              </w:rPr>
              <w:t xml:space="preserve"> </w:t>
            </w:r>
            <w:proofErr w:type="spellStart"/>
            <w:r w:rsidRPr="004D7053">
              <w:rPr>
                <w:rFonts w:ascii="Arial" w:hAnsi="Arial" w:cs="Arial"/>
                <w:sz w:val="20"/>
                <w:szCs w:val="20"/>
              </w:rPr>
              <w:t>Staur</w:t>
            </w:r>
            <w:proofErr w:type="spellEnd"/>
            <w:r w:rsidRPr="004D7053">
              <w:rPr>
                <w:rFonts w:ascii="Arial" w:hAnsi="Arial" w:cs="Arial"/>
                <w:sz w:val="20"/>
                <w:szCs w:val="20"/>
              </w:rPr>
              <w:t xml:space="preserve">, </w:t>
            </w:r>
            <w:r w:rsidRPr="00421C03">
              <w:rPr>
                <w:rFonts w:ascii="Arial" w:hAnsi="Arial" w:cs="Arial"/>
                <w:sz w:val="20"/>
                <w:szCs w:val="20"/>
              </w:rPr>
              <w:t>predsedujoči Odboru za razvojno pomoč Organizacije za gospodar</w:t>
            </w:r>
            <w:bookmarkStart w:id="0" w:name="_GoBack"/>
            <w:bookmarkEnd w:id="0"/>
            <w:r w:rsidRPr="00421C03">
              <w:rPr>
                <w:rFonts w:ascii="Arial" w:hAnsi="Arial" w:cs="Arial"/>
                <w:sz w:val="20"/>
                <w:szCs w:val="20"/>
              </w:rPr>
              <w:t>sko sodelovanje in razvoj (OECD DAC)</w:t>
            </w:r>
          </w:p>
          <w:p w14:paraId="0AB46CDF" w14:textId="6B141671" w:rsidR="00A910BE" w:rsidRDefault="00A910BE" w:rsidP="007A77E6">
            <w:pPr>
              <w:pStyle w:val="ListParagraph"/>
              <w:numPr>
                <w:ilvl w:val="0"/>
                <w:numId w:val="25"/>
              </w:numPr>
              <w:rPr>
                <w:rFonts w:ascii="Arial" w:hAnsi="Arial" w:cs="Arial"/>
                <w:sz w:val="20"/>
                <w:szCs w:val="20"/>
              </w:rPr>
            </w:pPr>
            <w:r w:rsidRPr="004D7053">
              <w:rPr>
                <w:rFonts w:ascii="Arial" w:hAnsi="Arial" w:cs="Arial"/>
                <w:bCs/>
                <w:sz w:val="20"/>
                <w:szCs w:val="20"/>
              </w:rPr>
              <w:t xml:space="preserve">Tanja Miškova, posebna odposlanka za vodno diplomacijo, </w:t>
            </w:r>
            <w:r w:rsidRPr="004D7053">
              <w:rPr>
                <w:rFonts w:ascii="Arial" w:hAnsi="Arial" w:cs="Arial"/>
                <w:sz w:val="20"/>
                <w:szCs w:val="20"/>
              </w:rPr>
              <w:t>Ministrstvo za evropske in zunanje zadeve</w:t>
            </w:r>
          </w:p>
          <w:p w14:paraId="1DF141F4" w14:textId="27306811" w:rsidR="00421C03" w:rsidRPr="00421C03" w:rsidRDefault="00421C03" w:rsidP="007A77E6">
            <w:pPr>
              <w:pStyle w:val="ListParagraph"/>
              <w:numPr>
                <w:ilvl w:val="0"/>
                <w:numId w:val="25"/>
              </w:numPr>
              <w:rPr>
                <w:rFonts w:ascii="Arial" w:hAnsi="Arial" w:cs="Arial"/>
                <w:bCs/>
                <w:sz w:val="20"/>
                <w:szCs w:val="20"/>
              </w:rPr>
            </w:pPr>
            <w:proofErr w:type="spellStart"/>
            <w:r w:rsidRPr="00421C03">
              <w:rPr>
                <w:rFonts w:ascii="Arial" w:hAnsi="Arial" w:cs="Arial"/>
                <w:sz w:val="20"/>
                <w:szCs w:val="20"/>
              </w:rPr>
              <w:t>Tanya</w:t>
            </w:r>
            <w:proofErr w:type="spellEnd"/>
            <w:r w:rsidRPr="00421C03">
              <w:rPr>
                <w:rFonts w:ascii="Arial" w:hAnsi="Arial" w:cs="Arial"/>
                <w:sz w:val="20"/>
                <w:szCs w:val="20"/>
              </w:rPr>
              <w:t xml:space="preserve"> </w:t>
            </w:r>
            <w:proofErr w:type="spellStart"/>
            <w:r w:rsidRPr="00421C03">
              <w:rPr>
                <w:rFonts w:ascii="Arial" w:hAnsi="Arial" w:cs="Arial"/>
                <w:sz w:val="20"/>
                <w:szCs w:val="20"/>
              </w:rPr>
              <w:t>Cox</w:t>
            </w:r>
            <w:proofErr w:type="spellEnd"/>
            <w:r w:rsidRPr="00421C03">
              <w:rPr>
                <w:rFonts w:ascii="Arial" w:hAnsi="Arial" w:cs="Arial"/>
                <w:sz w:val="20"/>
                <w:szCs w:val="20"/>
              </w:rPr>
              <w:t xml:space="preserve">, direktorica, Evropska konfederacija nevladnih organizacij za trajnostni razvoj in mednarodno sodelovanje CONCORD </w:t>
            </w:r>
            <w:proofErr w:type="spellStart"/>
            <w:r w:rsidRPr="00421C03">
              <w:rPr>
                <w:rFonts w:ascii="Arial" w:hAnsi="Arial" w:cs="Arial"/>
                <w:sz w:val="20"/>
                <w:szCs w:val="20"/>
              </w:rPr>
              <w:t>Europe</w:t>
            </w:r>
            <w:proofErr w:type="spellEnd"/>
          </w:p>
        </w:tc>
      </w:tr>
      <w:tr w:rsidR="000E74C6" w14:paraId="71448EF5" w14:textId="77777777" w:rsidTr="0098472A">
        <w:trPr>
          <w:cantSplit/>
          <w:trHeight w:val="527"/>
        </w:trPr>
        <w:tc>
          <w:tcPr>
            <w:tcW w:w="1483" w:type="dxa"/>
          </w:tcPr>
          <w:p w14:paraId="6CFED078" w14:textId="680D68AE" w:rsidR="000E74C6" w:rsidRPr="000E74C6" w:rsidRDefault="000E74C6" w:rsidP="000E74C6">
            <w:pPr>
              <w:spacing w:before="120" w:after="120"/>
              <w:rPr>
                <w:rFonts w:ascii="Arial" w:hAnsi="Arial" w:cs="Arial"/>
                <w:b/>
                <w:sz w:val="20"/>
                <w:szCs w:val="20"/>
              </w:rPr>
            </w:pPr>
            <w:r w:rsidRPr="000E74C6">
              <w:rPr>
                <w:rFonts w:ascii="Arial" w:hAnsi="Arial" w:cs="Arial"/>
                <w:b/>
                <w:sz w:val="20"/>
                <w:szCs w:val="20"/>
              </w:rPr>
              <w:t>11.00</w:t>
            </w:r>
            <w:r w:rsidR="00440719">
              <w:rPr>
                <w:rFonts w:ascii="Arial" w:hAnsi="Arial" w:cs="Arial"/>
                <w:b/>
                <w:sz w:val="20"/>
                <w:szCs w:val="20"/>
              </w:rPr>
              <w:t>–</w:t>
            </w:r>
            <w:r w:rsidRPr="000E74C6">
              <w:rPr>
                <w:rFonts w:ascii="Arial" w:hAnsi="Arial" w:cs="Arial"/>
                <w:b/>
                <w:sz w:val="20"/>
                <w:szCs w:val="20"/>
              </w:rPr>
              <w:t>11.15</w:t>
            </w:r>
          </w:p>
        </w:tc>
        <w:tc>
          <w:tcPr>
            <w:tcW w:w="8415" w:type="dxa"/>
          </w:tcPr>
          <w:p w14:paraId="069084D5" w14:textId="77777777" w:rsidR="000E74C6" w:rsidRPr="000E74C6" w:rsidRDefault="000E74C6">
            <w:pPr>
              <w:tabs>
                <w:tab w:val="left" w:pos="6660"/>
              </w:tabs>
              <w:spacing w:before="120" w:after="120"/>
              <w:rPr>
                <w:rFonts w:ascii="Arial" w:hAnsi="Arial" w:cs="Arial"/>
                <w:b/>
                <w:sz w:val="20"/>
                <w:szCs w:val="20"/>
              </w:rPr>
            </w:pPr>
            <w:r w:rsidRPr="000E74C6">
              <w:rPr>
                <w:rFonts w:ascii="Arial" w:hAnsi="Arial" w:cs="Arial"/>
                <w:b/>
                <w:sz w:val="20"/>
                <w:szCs w:val="20"/>
              </w:rPr>
              <w:t>Odmor za kavo</w:t>
            </w:r>
          </w:p>
        </w:tc>
      </w:tr>
      <w:tr w:rsidR="0098472A" w14:paraId="696EFD16" w14:textId="77777777" w:rsidTr="0098472A">
        <w:tblPrEx>
          <w:tblLook w:val="04A0" w:firstRow="1" w:lastRow="0" w:firstColumn="1" w:lastColumn="0" w:noHBand="0" w:noVBand="1"/>
        </w:tblPrEx>
        <w:trPr>
          <w:cantSplit/>
        </w:trPr>
        <w:tc>
          <w:tcPr>
            <w:tcW w:w="1483" w:type="dxa"/>
          </w:tcPr>
          <w:p w14:paraId="1C254C2F" w14:textId="77777777" w:rsidR="0098472A" w:rsidRPr="005962BD" w:rsidRDefault="0098472A" w:rsidP="00496359">
            <w:pPr>
              <w:spacing w:before="120" w:after="120"/>
              <w:rPr>
                <w:rFonts w:ascii="Arial" w:hAnsi="Arial" w:cs="Arial"/>
                <w:b/>
                <w:color w:val="4F81BD"/>
                <w:sz w:val="20"/>
                <w:szCs w:val="20"/>
              </w:rPr>
            </w:pPr>
            <w:r w:rsidRPr="00766A20">
              <w:rPr>
                <w:rFonts w:ascii="Arial" w:hAnsi="Arial" w:cs="Arial"/>
                <w:b/>
                <w:color w:val="4472C4" w:themeColor="accent5"/>
                <w:sz w:val="20"/>
                <w:szCs w:val="20"/>
              </w:rPr>
              <w:lastRenderedPageBreak/>
              <w:t>11.15–12.45</w:t>
            </w:r>
          </w:p>
        </w:tc>
        <w:tc>
          <w:tcPr>
            <w:tcW w:w="8415" w:type="dxa"/>
          </w:tcPr>
          <w:p w14:paraId="5DE865DD" w14:textId="77777777" w:rsidR="0098472A" w:rsidRPr="00766A20" w:rsidRDefault="0098472A" w:rsidP="00496359">
            <w:pPr>
              <w:tabs>
                <w:tab w:val="left" w:pos="6660"/>
              </w:tabs>
              <w:spacing w:before="120" w:after="120"/>
              <w:rPr>
                <w:color w:val="4472C4" w:themeColor="accent5"/>
              </w:rPr>
            </w:pPr>
            <w:r w:rsidRPr="00766A20">
              <w:rPr>
                <w:rFonts w:ascii="Arial" w:hAnsi="Arial" w:cs="Arial"/>
                <w:b/>
                <w:color w:val="4472C4" w:themeColor="accent5"/>
                <w:sz w:val="20"/>
                <w:szCs w:val="20"/>
              </w:rPr>
              <w:t xml:space="preserve">Slovensko razvojno sodelovanje: prioritete, izzivi in predvidljivo financiranje </w:t>
            </w:r>
          </w:p>
          <w:p w14:paraId="3798B15E" w14:textId="77777777" w:rsidR="0098472A" w:rsidRPr="00DC5484" w:rsidRDefault="0098472A" w:rsidP="00496359">
            <w:pPr>
              <w:tabs>
                <w:tab w:val="left" w:pos="6660"/>
              </w:tabs>
              <w:spacing w:after="120"/>
              <w:rPr>
                <w:rFonts w:ascii="Arial" w:hAnsi="Arial" w:cs="Arial"/>
                <w:b/>
                <w:i/>
                <w:iCs/>
                <w:color w:val="70AD47" w:themeColor="accent6"/>
                <w:sz w:val="20"/>
                <w:szCs w:val="20"/>
              </w:rPr>
            </w:pPr>
            <w:r w:rsidRPr="00DC5484">
              <w:rPr>
                <w:rFonts w:ascii="Arial" w:hAnsi="Arial" w:cs="Arial"/>
                <w:b/>
                <w:i/>
                <w:iCs/>
                <w:color w:val="70AD47" w:themeColor="accent6"/>
                <w:sz w:val="20"/>
                <w:szCs w:val="20"/>
              </w:rPr>
              <w:t xml:space="preserve">Panelna razprava </w:t>
            </w:r>
          </w:p>
          <w:p w14:paraId="0073FF9C" w14:textId="7E6AA03E" w:rsidR="0098472A" w:rsidRPr="00766A20"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V minulem letu se je Slovenija učinkovito odzvala na spreminjajoče se razvojne in humanitarne potrebe</w:t>
            </w:r>
            <w:r w:rsidR="004D1EE3">
              <w:rPr>
                <w:rFonts w:ascii="Arial" w:hAnsi="Arial" w:cs="Arial"/>
                <w:i/>
                <w:color w:val="4472C4" w:themeColor="accent5"/>
                <w:sz w:val="20"/>
                <w:szCs w:val="20"/>
              </w:rPr>
              <w:t xml:space="preserve">, upoštevajoč omejenost svojih sredstev in diplomatske mreže. </w:t>
            </w:r>
            <w:r w:rsidRPr="00766A20">
              <w:rPr>
                <w:rFonts w:ascii="Arial" w:hAnsi="Arial" w:cs="Arial"/>
                <w:i/>
                <w:color w:val="4472C4" w:themeColor="accent5"/>
                <w:sz w:val="20"/>
                <w:szCs w:val="20"/>
              </w:rPr>
              <w:t xml:space="preserve">Ob nudenju nujne pomoči Ukrajini nismo pozabili na druge humanitarne krize in naravne nesreče v najmanj razvitih državah, malih otoških državah in državah v razvoju, ki so jih prehranska, energetska in finančna kriza najhuje prizadele. </w:t>
            </w:r>
            <w:r w:rsidR="004D1EE3">
              <w:rPr>
                <w:rFonts w:ascii="Arial" w:hAnsi="Arial" w:cs="Arial"/>
                <w:i/>
                <w:color w:val="4472C4" w:themeColor="accent5"/>
                <w:sz w:val="20"/>
                <w:szCs w:val="20"/>
              </w:rPr>
              <w:t xml:space="preserve">Trenutno </w:t>
            </w:r>
            <w:r w:rsidRPr="00766A20">
              <w:rPr>
                <w:rFonts w:ascii="Arial" w:hAnsi="Arial" w:cs="Arial"/>
                <w:i/>
                <w:color w:val="4472C4" w:themeColor="accent5"/>
                <w:sz w:val="20"/>
                <w:szCs w:val="20"/>
              </w:rPr>
              <w:t>Slovenija nadgrajuje</w:t>
            </w:r>
            <w:r w:rsidR="004D1EE3">
              <w:rPr>
                <w:rFonts w:ascii="Arial" w:hAnsi="Arial" w:cs="Arial"/>
                <w:i/>
                <w:color w:val="4472C4" w:themeColor="accent5"/>
                <w:sz w:val="20"/>
                <w:szCs w:val="20"/>
              </w:rPr>
              <w:t xml:space="preserve"> svoje</w:t>
            </w:r>
            <w:r w:rsidRPr="00766A20">
              <w:rPr>
                <w:rFonts w:ascii="Arial" w:hAnsi="Arial" w:cs="Arial"/>
                <w:i/>
                <w:color w:val="4472C4" w:themeColor="accent5"/>
                <w:sz w:val="20"/>
                <w:szCs w:val="20"/>
              </w:rPr>
              <w:t xml:space="preserve"> strateške usmeritve s presečnima temama: varovanje </w:t>
            </w:r>
            <w:r w:rsidR="00092557" w:rsidRPr="00766A20">
              <w:rPr>
                <w:rFonts w:ascii="Arial" w:hAnsi="Arial" w:cs="Arial"/>
                <w:i/>
                <w:color w:val="4472C4" w:themeColor="accent5"/>
                <w:sz w:val="20"/>
                <w:szCs w:val="20"/>
              </w:rPr>
              <w:t>okolj</w:t>
            </w:r>
            <w:r w:rsidR="00092557">
              <w:rPr>
                <w:rFonts w:ascii="Arial" w:hAnsi="Arial" w:cs="Arial"/>
                <w:i/>
                <w:color w:val="4472C4" w:themeColor="accent5"/>
                <w:sz w:val="20"/>
                <w:szCs w:val="20"/>
              </w:rPr>
              <w:t>a</w:t>
            </w:r>
            <w:r w:rsidR="00092557"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 xml:space="preserve">in enakost spolov. Da bi okrepili prispevek k uresničevanju 5. cilja trajnostnega razvoja, bomo v razvojnem sodelovanju do leta 2030 povečali delež razvojnih dejavnosti, namenjenih doseganju enakosti spolov in </w:t>
            </w:r>
            <w:proofErr w:type="spellStart"/>
            <w:r w:rsidRPr="00766A20">
              <w:rPr>
                <w:rFonts w:ascii="Arial" w:hAnsi="Arial" w:cs="Arial"/>
                <w:i/>
                <w:color w:val="4472C4" w:themeColor="accent5"/>
                <w:sz w:val="20"/>
                <w:szCs w:val="20"/>
              </w:rPr>
              <w:t>opolnomočenju</w:t>
            </w:r>
            <w:proofErr w:type="spellEnd"/>
            <w:r w:rsidRPr="00766A20">
              <w:rPr>
                <w:rFonts w:ascii="Arial" w:hAnsi="Arial" w:cs="Arial"/>
                <w:i/>
                <w:color w:val="4472C4" w:themeColor="accent5"/>
                <w:sz w:val="20"/>
                <w:szCs w:val="20"/>
              </w:rPr>
              <w:t xml:space="preserve"> žensk, na 85 %.</w:t>
            </w:r>
          </w:p>
          <w:p w14:paraId="7D21AC48" w14:textId="1A37DD5A" w:rsidR="0098472A" w:rsidRPr="00766A20"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Podnebno financiranje je eno osrednjih vprašanj</w:t>
            </w:r>
            <w:r w:rsidR="004D1EE3">
              <w:rPr>
                <w:rFonts w:ascii="Arial" w:hAnsi="Arial" w:cs="Arial"/>
                <w:i/>
                <w:color w:val="4472C4" w:themeColor="accent5"/>
                <w:sz w:val="20"/>
                <w:szCs w:val="20"/>
              </w:rPr>
              <w:t xml:space="preserve"> v razpravah o financiranju razvoja, </w:t>
            </w:r>
            <w:r w:rsidRPr="00766A20">
              <w:rPr>
                <w:rFonts w:ascii="Arial" w:hAnsi="Arial" w:cs="Arial"/>
                <w:i/>
                <w:color w:val="4472C4" w:themeColor="accent5"/>
                <w:sz w:val="20"/>
                <w:szCs w:val="20"/>
              </w:rPr>
              <w:t xml:space="preserve">ki bo definiralo odnose med državami globalnega severa in državami globalnega juga </w:t>
            </w:r>
            <w:r w:rsidR="004D1EE3">
              <w:rPr>
                <w:rFonts w:ascii="Arial" w:hAnsi="Arial" w:cs="Arial"/>
                <w:i/>
                <w:color w:val="4472C4" w:themeColor="accent5"/>
                <w:sz w:val="20"/>
                <w:szCs w:val="20"/>
              </w:rPr>
              <w:t>v</w:t>
            </w:r>
            <w:r w:rsidR="004D1EE3" w:rsidRPr="00766A20">
              <w:rPr>
                <w:rFonts w:ascii="Arial" w:hAnsi="Arial" w:cs="Arial"/>
                <w:i/>
                <w:color w:val="4472C4" w:themeColor="accent5"/>
                <w:sz w:val="20"/>
                <w:szCs w:val="20"/>
              </w:rPr>
              <w:t xml:space="preserve"> naslednj</w:t>
            </w:r>
            <w:r w:rsidR="004D1EE3">
              <w:rPr>
                <w:rFonts w:ascii="Arial" w:hAnsi="Arial" w:cs="Arial"/>
                <w:i/>
                <w:color w:val="4472C4" w:themeColor="accent5"/>
                <w:sz w:val="20"/>
                <w:szCs w:val="20"/>
              </w:rPr>
              <w:t>ih</w:t>
            </w:r>
            <w:r w:rsidR="004D1EE3" w:rsidRPr="00766A20">
              <w:rPr>
                <w:rFonts w:ascii="Arial" w:hAnsi="Arial" w:cs="Arial"/>
                <w:i/>
                <w:color w:val="4472C4" w:themeColor="accent5"/>
                <w:sz w:val="20"/>
                <w:szCs w:val="20"/>
              </w:rPr>
              <w:t xml:space="preserve"> desetletj</w:t>
            </w:r>
            <w:r w:rsidR="004D1EE3">
              <w:rPr>
                <w:rFonts w:ascii="Arial" w:hAnsi="Arial" w:cs="Arial"/>
                <w:i/>
                <w:color w:val="4472C4" w:themeColor="accent5"/>
                <w:sz w:val="20"/>
                <w:szCs w:val="20"/>
              </w:rPr>
              <w:t>ih</w:t>
            </w:r>
            <w:r w:rsidRPr="00766A20">
              <w:rPr>
                <w:rFonts w:ascii="Arial" w:hAnsi="Arial" w:cs="Arial"/>
                <w:i/>
                <w:color w:val="4472C4" w:themeColor="accent5"/>
                <w:sz w:val="20"/>
                <w:szCs w:val="20"/>
              </w:rPr>
              <w:t xml:space="preserve">. </w:t>
            </w:r>
          </w:p>
          <w:p w14:paraId="0FDB313C" w14:textId="0F6D5AF8" w:rsidR="0098472A"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 xml:space="preserve">Kakšna naj bosta vloga in usmerjenost slovenske razvojne pomoči v novih globalnih krizah? </w:t>
            </w:r>
            <w:r w:rsidR="00133E70" w:rsidRPr="00766A20">
              <w:rPr>
                <w:rFonts w:ascii="Arial" w:hAnsi="Arial" w:cs="Arial"/>
                <w:i/>
                <w:color w:val="4472C4" w:themeColor="accent5"/>
                <w:sz w:val="20"/>
                <w:szCs w:val="20"/>
              </w:rPr>
              <w:t>Kako doseči naše mednarodne zaveze, da do 2030 za uradno razvojno pomoč namenimo 0,33</w:t>
            </w:r>
            <w:r w:rsidR="00133E70">
              <w:rPr>
                <w:rFonts w:ascii="Arial" w:hAnsi="Arial" w:cs="Arial"/>
                <w:i/>
                <w:color w:val="4472C4" w:themeColor="accent5"/>
                <w:sz w:val="20"/>
                <w:szCs w:val="20"/>
              </w:rPr>
              <w:t xml:space="preserve"> </w:t>
            </w:r>
            <w:r w:rsidR="00133E70" w:rsidRPr="00766A20">
              <w:rPr>
                <w:rFonts w:ascii="Arial" w:hAnsi="Arial" w:cs="Arial"/>
                <w:i/>
                <w:color w:val="4472C4" w:themeColor="accent5"/>
                <w:sz w:val="20"/>
                <w:szCs w:val="20"/>
              </w:rPr>
              <w:t>% BDP?</w:t>
            </w:r>
          </w:p>
          <w:p w14:paraId="71479F74" w14:textId="2ECECC48" w:rsidR="00133E70" w:rsidRDefault="00133E70" w:rsidP="00256270">
            <w:pPr>
              <w:tabs>
                <w:tab w:val="left" w:pos="6660"/>
              </w:tabs>
              <w:spacing w:after="120"/>
              <w:jc w:val="both"/>
              <w:rPr>
                <w:rFonts w:ascii="Arial" w:hAnsi="Arial" w:cs="Arial"/>
                <w:i/>
                <w:color w:val="4472C4" w:themeColor="accent5"/>
                <w:sz w:val="20"/>
                <w:szCs w:val="20"/>
              </w:rPr>
            </w:pPr>
            <w:r>
              <w:rPr>
                <w:rFonts w:ascii="Arial" w:hAnsi="Arial" w:cs="Arial"/>
                <w:i/>
                <w:color w:val="4472C4" w:themeColor="accent5"/>
                <w:sz w:val="20"/>
                <w:szCs w:val="20"/>
              </w:rPr>
              <w:t xml:space="preserve">Kakšen je potencial multilateralnih skladov in forumov in kako lahko hkrati okrepimo bilateralno razvojno sodelovanje? </w:t>
            </w:r>
            <w:r w:rsidRPr="00766A20">
              <w:rPr>
                <w:rFonts w:ascii="Arial" w:hAnsi="Arial" w:cs="Arial"/>
                <w:i/>
                <w:color w:val="4472C4" w:themeColor="accent5"/>
                <w:sz w:val="20"/>
                <w:szCs w:val="20"/>
              </w:rPr>
              <w:t xml:space="preserve">Kako </w:t>
            </w:r>
            <w:r>
              <w:rPr>
                <w:rFonts w:ascii="Arial" w:hAnsi="Arial" w:cs="Arial"/>
                <w:i/>
                <w:color w:val="4472C4" w:themeColor="accent5"/>
                <w:sz w:val="20"/>
                <w:szCs w:val="20"/>
              </w:rPr>
              <w:t>okrepiti</w:t>
            </w:r>
            <w:r w:rsidRPr="00766A20">
              <w:rPr>
                <w:rFonts w:ascii="Arial" w:hAnsi="Arial" w:cs="Arial"/>
                <w:i/>
                <w:color w:val="4472C4" w:themeColor="accent5"/>
                <w:sz w:val="20"/>
                <w:szCs w:val="20"/>
              </w:rPr>
              <w:t xml:space="preserve"> decentralizirano</w:t>
            </w:r>
            <w:r>
              <w:rPr>
                <w:rFonts w:ascii="Arial" w:hAnsi="Arial" w:cs="Arial"/>
                <w:i/>
                <w:color w:val="4472C4" w:themeColor="accent5"/>
                <w:sz w:val="20"/>
                <w:szCs w:val="20"/>
              </w:rPr>
              <w:t xml:space="preserve"> vladno</w:t>
            </w:r>
            <w:r w:rsidRPr="00766A20">
              <w:rPr>
                <w:rFonts w:ascii="Arial" w:hAnsi="Arial" w:cs="Arial"/>
                <w:i/>
                <w:color w:val="4472C4" w:themeColor="accent5"/>
                <w:sz w:val="20"/>
                <w:szCs w:val="20"/>
              </w:rPr>
              <w:t xml:space="preserve"> ureditev in</w:t>
            </w:r>
            <w:r>
              <w:rPr>
                <w:rFonts w:ascii="Arial" w:hAnsi="Arial" w:cs="Arial"/>
                <w:i/>
                <w:color w:val="4472C4" w:themeColor="accent5"/>
                <w:sz w:val="20"/>
                <w:szCs w:val="20"/>
              </w:rPr>
              <w:t xml:space="preserve"> spodbuditi</w:t>
            </w:r>
            <w:r w:rsidRPr="00766A20">
              <w:rPr>
                <w:rFonts w:ascii="Arial" w:hAnsi="Arial" w:cs="Arial"/>
                <w:i/>
                <w:color w:val="4472C4" w:themeColor="accent5"/>
                <w:sz w:val="20"/>
                <w:szCs w:val="20"/>
              </w:rPr>
              <w:t xml:space="preserve"> </w:t>
            </w:r>
            <w:r w:rsidRPr="00133E70">
              <w:rPr>
                <w:rFonts w:ascii="Arial" w:hAnsi="Arial" w:cs="Arial"/>
                <w:i/>
                <w:color w:val="4472C4" w:themeColor="accent5"/>
                <w:sz w:val="20"/>
                <w:szCs w:val="20"/>
              </w:rPr>
              <w:t>izvajalska in finančna ministrstva k sodelovanju v razvojnih partnerstvih?</w:t>
            </w:r>
          </w:p>
          <w:p w14:paraId="4E7FB55B" w14:textId="2E029C89" w:rsidR="00133E70" w:rsidRPr="00766A20" w:rsidRDefault="00133E70" w:rsidP="00256270">
            <w:pPr>
              <w:tabs>
                <w:tab w:val="left" w:pos="6660"/>
              </w:tabs>
              <w:spacing w:after="120"/>
              <w:jc w:val="both"/>
              <w:rPr>
                <w:rFonts w:ascii="Arial" w:hAnsi="Arial" w:cs="Arial"/>
                <w:i/>
                <w:color w:val="4472C4" w:themeColor="accent5"/>
                <w:sz w:val="20"/>
                <w:szCs w:val="20"/>
              </w:rPr>
            </w:pPr>
            <w:r>
              <w:rPr>
                <w:rFonts w:ascii="Arial" w:hAnsi="Arial" w:cs="Arial"/>
                <w:i/>
                <w:color w:val="4472C4" w:themeColor="accent5"/>
                <w:sz w:val="20"/>
                <w:szCs w:val="20"/>
              </w:rPr>
              <w:t>Kako zagotoviti</w:t>
            </w:r>
            <w:r w:rsidRPr="00766A20">
              <w:rPr>
                <w:rFonts w:ascii="Arial" w:hAnsi="Arial" w:cs="Arial"/>
                <w:i/>
                <w:color w:val="4472C4" w:themeColor="accent5"/>
                <w:sz w:val="20"/>
                <w:szCs w:val="20"/>
              </w:rPr>
              <w:t xml:space="preserve"> </w:t>
            </w:r>
            <w:r>
              <w:rPr>
                <w:rFonts w:ascii="Arial" w:hAnsi="Arial" w:cs="Arial"/>
                <w:i/>
                <w:color w:val="4472C4" w:themeColor="accent5"/>
                <w:sz w:val="20"/>
                <w:szCs w:val="20"/>
              </w:rPr>
              <w:t xml:space="preserve">trajnostno </w:t>
            </w:r>
            <w:r w:rsidRPr="00766A20">
              <w:rPr>
                <w:rFonts w:ascii="Arial" w:hAnsi="Arial" w:cs="Arial"/>
                <w:i/>
                <w:color w:val="4472C4" w:themeColor="accent5"/>
                <w:sz w:val="20"/>
                <w:szCs w:val="20"/>
              </w:rPr>
              <w:t>razvojno delovanje s partnerskimi državami? Kako združiti finančne vire, namenjene za uradno razvojno pomoč, s podnebnim financiranjem in z drugimi sredstvi, ki jih Slovenija namenja v s</w:t>
            </w:r>
            <w:r>
              <w:rPr>
                <w:rFonts w:ascii="Arial" w:hAnsi="Arial" w:cs="Arial"/>
                <w:i/>
                <w:color w:val="4472C4" w:themeColor="accent5"/>
                <w:sz w:val="20"/>
                <w:szCs w:val="20"/>
              </w:rPr>
              <w:t>kladu z mednarodnimi zavezami?</w:t>
            </w:r>
          </w:p>
          <w:p w14:paraId="55DD0D94" w14:textId="77777777" w:rsidR="00204DF2" w:rsidRPr="00204DF2" w:rsidRDefault="00204DF2" w:rsidP="00204DF2">
            <w:pPr>
              <w:pStyle w:val="NoSpacing"/>
              <w:spacing w:line="276" w:lineRule="auto"/>
              <w:rPr>
                <w:rFonts w:ascii="Arial" w:hAnsi="Arial" w:cs="Arial"/>
                <w:color w:val="70AD47" w:themeColor="accent6"/>
                <w:sz w:val="20"/>
                <w:szCs w:val="20"/>
              </w:rPr>
            </w:pPr>
            <w:r w:rsidRPr="00204DF2">
              <w:rPr>
                <w:rFonts w:ascii="Arial" w:hAnsi="Arial" w:cs="Arial"/>
                <w:color w:val="70AD47" w:themeColor="accent6"/>
                <w:sz w:val="20"/>
                <w:szCs w:val="20"/>
              </w:rPr>
              <w:t xml:space="preserve">Uvodni nagovor: Marjeta Jager, namestnica generalnega direktorja, Generalni direktorat za mednarodna partnerstva, Evropska komisija </w:t>
            </w:r>
          </w:p>
          <w:p w14:paraId="64D33F45" w14:textId="164C4D9A" w:rsidR="0098472A" w:rsidRPr="00204DF2" w:rsidRDefault="0098472A" w:rsidP="00496359">
            <w:pPr>
              <w:tabs>
                <w:tab w:val="left" w:pos="6660"/>
              </w:tabs>
              <w:spacing w:after="120"/>
              <w:rPr>
                <w:rFonts w:ascii="Arial" w:hAnsi="Arial" w:cs="Arial"/>
                <w:color w:val="4472C4" w:themeColor="accent5"/>
                <w:sz w:val="20"/>
                <w:szCs w:val="20"/>
              </w:rPr>
            </w:pPr>
          </w:p>
          <w:p w14:paraId="044F3AA1" w14:textId="4D6ADFAC" w:rsidR="0098472A" w:rsidRPr="00496359" w:rsidRDefault="0098472A" w:rsidP="00496359">
            <w:pPr>
              <w:tabs>
                <w:tab w:val="left" w:pos="6660"/>
              </w:tabs>
              <w:spacing w:after="120"/>
              <w:rPr>
                <w:rFonts w:ascii="Arial" w:hAnsi="Arial" w:cs="Arial"/>
                <w:i/>
                <w:color w:val="4472C4" w:themeColor="accent5"/>
                <w:sz w:val="20"/>
                <w:szCs w:val="20"/>
              </w:rPr>
            </w:pPr>
            <w:r>
              <w:rPr>
                <w:rFonts w:ascii="Arial" w:hAnsi="Arial" w:cs="Arial"/>
                <w:sz w:val="20"/>
                <w:szCs w:val="20"/>
              </w:rPr>
              <w:t>Moderator: prof. dr. Boštjan Udovič, Fakulteta za družbene vede Univerze v Ljubljani</w:t>
            </w:r>
          </w:p>
          <w:p w14:paraId="29EE9AC9" w14:textId="77777777" w:rsidR="004267AA" w:rsidRDefault="004267AA"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highlight w:val="white"/>
              </w:rPr>
              <w:t>Tereza Novak, poslanka Državnega zbora Republike S</w:t>
            </w:r>
            <w:r>
              <w:rPr>
                <w:rFonts w:ascii="Arial" w:hAnsi="Arial" w:cs="Arial"/>
                <w:sz w:val="20"/>
                <w:szCs w:val="20"/>
              </w:rPr>
              <w:t>lovenije</w:t>
            </w:r>
          </w:p>
          <w:p w14:paraId="41B4D102" w14:textId="77777777" w:rsidR="004267AA" w:rsidRPr="004267AA" w:rsidRDefault="004267AA" w:rsidP="004267AA">
            <w:pPr>
              <w:pStyle w:val="NoSpacing"/>
              <w:numPr>
                <w:ilvl w:val="0"/>
                <w:numId w:val="5"/>
              </w:numPr>
              <w:spacing w:line="276" w:lineRule="auto"/>
              <w:rPr>
                <w:rFonts w:ascii="Arial" w:hAnsi="Arial" w:cs="Arial"/>
                <w:sz w:val="20"/>
                <w:szCs w:val="20"/>
              </w:rPr>
            </w:pPr>
            <w:proofErr w:type="spellStart"/>
            <w:r w:rsidRPr="004267AA">
              <w:rPr>
                <w:rFonts w:ascii="Arial" w:hAnsi="Arial" w:cs="Arial"/>
                <w:sz w:val="20"/>
                <w:szCs w:val="20"/>
              </w:rPr>
              <w:t>Nikolina</w:t>
            </w:r>
            <w:proofErr w:type="spellEnd"/>
            <w:r w:rsidRPr="004267AA">
              <w:rPr>
                <w:rFonts w:ascii="Arial" w:hAnsi="Arial" w:cs="Arial"/>
                <w:sz w:val="20"/>
                <w:szCs w:val="20"/>
              </w:rPr>
              <w:t xml:space="preserve"> Prah, državna sekretarka, Ministrstvo za finance </w:t>
            </w:r>
          </w:p>
          <w:p w14:paraId="75943CA0" w14:textId="0AA5C272" w:rsidR="004267AA" w:rsidRPr="004267AA" w:rsidRDefault="00110F45"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rPr>
              <w:t>Marjeta Jager, namestnica generalnega direktorja, Generalni direktorat za mednarodna</w:t>
            </w:r>
            <w:r w:rsidR="004267AA" w:rsidRPr="004267AA">
              <w:rPr>
                <w:rFonts w:ascii="Arial" w:hAnsi="Arial" w:cs="Arial"/>
                <w:sz w:val="20"/>
                <w:szCs w:val="20"/>
              </w:rPr>
              <w:t xml:space="preserve"> partnerstva, Evropska komisija</w:t>
            </w:r>
          </w:p>
          <w:p w14:paraId="27150BE6" w14:textId="31C20D83" w:rsidR="0098472A" w:rsidRPr="004267AA" w:rsidRDefault="0098472A"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rPr>
              <w:t xml:space="preserve">dr. Maja Bučar, Fakulteta za družbene vede Univerze v Ljubljani </w:t>
            </w:r>
          </w:p>
          <w:p w14:paraId="68E0777B" w14:textId="77777777" w:rsidR="004267AA" w:rsidRDefault="0098472A" w:rsidP="006558C1">
            <w:pPr>
              <w:pStyle w:val="NoSpacing"/>
              <w:numPr>
                <w:ilvl w:val="0"/>
                <w:numId w:val="5"/>
              </w:numPr>
              <w:spacing w:line="276" w:lineRule="auto"/>
              <w:rPr>
                <w:rFonts w:ascii="Arial" w:hAnsi="Arial" w:cs="Arial"/>
                <w:sz w:val="20"/>
                <w:szCs w:val="20"/>
              </w:rPr>
            </w:pPr>
            <w:r w:rsidRPr="000224BD">
              <w:rPr>
                <w:rFonts w:ascii="Arial" w:hAnsi="Arial" w:cs="Arial"/>
                <w:sz w:val="20"/>
                <w:szCs w:val="20"/>
              </w:rPr>
              <w:t>mag. Jana Repanšek, direktorica regionalnega središča znanja za Jugovzhodno Evropo, mednarodne organizacije Center</w:t>
            </w:r>
            <w:r w:rsidR="004267AA">
              <w:rPr>
                <w:rFonts w:ascii="Arial" w:hAnsi="Arial" w:cs="Arial"/>
                <w:sz w:val="20"/>
                <w:szCs w:val="20"/>
              </w:rPr>
              <w:t xml:space="preserve"> </w:t>
            </w:r>
            <w:proofErr w:type="spellStart"/>
            <w:r w:rsidR="004267AA">
              <w:rPr>
                <w:rFonts w:ascii="Arial" w:hAnsi="Arial" w:cs="Arial"/>
                <w:sz w:val="20"/>
                <w:szCs w:val="20"/>
              </w:rPr>
              <w:t>of</w:t>
            </w:r>
            <w:proofErr w:type="spellEnd"/>
            <w:r w:rsidR="004267AA">
              <w:rPr>
                <w:rFonts w:ascii="Arial" w:hAnsi="Arial" w:cs="Arial"/>
                <w:sz w:val="20"/>
                <w:szCs w:val="20"/>
              </w:rPr>
              <w:t xml:space="preserve"> </w:t>
            </w:r>
            <w:proofErr w:type="spellStart"/>
            <w:r w:rsidR="004267AA">
              <w:rPr>
                <w:rFonts w:ascii="Arial" w:hAnsi="Arial" w:cs="Arial"/>
                <w:sz w:val="20"/>
                <w:szCs w:val="20"/>
              </w:rPr>
              <w:t>Excellence</w:t>
            </w:r>
            <w:proofErr w:type="spellEnd"/>
            <w:r w:rsidR="004267AA">
              <w:rPr>
                <w:rFonts w:ascii="Arial" w:hAnsi="Arial" w:cs="Arial"/>
                <w:sz w:val="20"/>
                <w:szCs w:val="20"/>
              </w:rPr>
              <w:t xml:space="preserve"> in Finance (CEF)</w:t>
            </w:r>
          </w:p>
          <w:p w14:paraId="308FCF65" w14:textId="0D82AAD5" w:rsidR="006558C1" w:rsidRPr="004267AA" w:rsidRDefault="0098472A" w:rsidP="006558C1">
            <w:pPr>
              <w:pStyle w:val="NoSpacing"/>
              <w:numPr>
                <w:ilvl w:val="0"/>
                <w:numId w:val="5"/>
              </w:numPr>
              <w:spacing w:line="276" w:lineRule="auto"/>
              <w:rPr>
                <w:rFonts w:ascii="Arial" w:hAnsi="Arial" w:cs="Arial"/>
                <w:sz w:val="20"/>
                <w:szCs w:val="20"/>
              </w:rPr>
            </w:pPr>
            <w:r w:rsidRPr="004267AA">
              <w:rPr>
                <w:rFonts w:ascii="Arial" w:hAnsi="Arial" w:cs="Arial"/>
                <w:sz w:val="20"/>
                <w:szCs w:val="20"/>
              </w:rPr>
              <w:t xml:space="preserve">Max </w:t>
            </w:r>
            <w:proofErr w:type="spellStart"/>
            <w:r w:rsidRPr="004267AA">
              <w:rPr>
                <w:rFonts w:ascii="Arial" w:hAnsi="Arial" w:cs="Arial"/>
                <w:sz w:val="20"/>
                <w:szCs w:val="20"/>
              </w:rPr>
              <w:t>Zimani</w:t>
            </w:r>
            <w:proofErr w:type="spellEnd"/>
            <w:r w:rsidRPr="004267AA">
              <w:rPr>
                <w:rFonts w:ascii="Arial" w:hAnsi="Arial" w:cs="Arial"/>
                <w:sz w:val="20"/>
                <w:szCs w:val="20"/>
              </w:rPr>
              <w:t>, direktor Platforme nevladnih organizacij za razvoj, globalno učenje in humanitarno pomoč SLOGA</w:t>
            </w:r>
          </w:p>
          <w:p w14:paraId="02E6C061" w14:textId="1EC2F151" w:rsidR="0098472A" w:rsidRDefault="0098472A" w:rsidP="007B3B10">
            <w:pPr>
              <w:pStyle w:val="NoSpacing"/>
              <w:spacing w:line="276" w:lineRule="auto"/>
            </w:pPr>
          </w:p>
        </w:tc>
      </w:tr>
      <w:tr w:rsidR="0098472A" w14:paraId="0D8C2C7D" w14:textId="77777777" w:rsidTr="0098472A">
        <w:tblPrEx>
          <w:tblLook w:val="04A0" w:firstRow="1" w:lastRow="0" w:firstColumn="1" w:lastColumn="0" w:noHBand="0" w:noVBand="1"/>
        </w:tblPrEx>
        <w:trPr>
          <w:cantSplit/>
        </w:trPr>
        <w:tc>
          <w:tcPr>
            <w:tcW w:w="1483" w:type="dxa"/>
          </w:tcPr>
          <w:p w14:paraId="61F02982" w14:textId="120A040C" w:rsidR="0098472A" w:rsidRDefault="0098472A" w:rsidP="00133E70">
            <w:pPr>
              <w:tabs>
                <w:tab w:val="left" w:pos="6660"/>
              </w:tabs>
              <w:spacing w:before="120" w:after="120"/>
              <w:rPr>
                <w:rFonts w:ascii="Arial" w:hAnsi="Arial" w:cs="Arial"/>
                <w:b/>
                <w:color w:val="4F81BD"/>
                <w:sz w:val="20"/>
                <w:szCs w:val="20"/>
              </w:rPr>
            </w:pPr>
            <w:r>
              <w:rPr>
                <w:rFonts w:ascii="Arial" w:hAnsi="Arial" w:cs="Arial"/>
                <w:b/>
                <w:sz w:val="20"/>
                <w:szCs w:val="20"/>
              </w:rPr>
              <w:t>12.45–</w:t>
            </w:r>
            <w:r w:rsidR="00133E70">
              <w:rPr>
                <w:rFonts w:ascii="Arial" w:hAnsi="Arial" w:cs="Arial"/>
                <w:b/>
                <w:sz w:val="20"/>
                <w:szCs w:val="20"/>
              </w:rPr>
              <w:t>14</w:t>
            </w:r>
            <w:r>
              <w:rPr>
                <w:rFonts w:ascii="Arial" w:hAnsi="Arial" w:cs="Arial"/>
                <w:b/>
                <w:sz w:val="20"/>
                <w:szCs w:val="20"/>
              </w:rPr>
              <w:t>.</w:t>
            </w:r>
            <w:r w:rsidR="00133E70">
              <w:rPr>
                <w:rFonts w:ascii="Arial" w:hAnsi="Arial" w:cs="Arial"/>
                <w:b/>
                <w:sz w:val="20"/>
                <w:szCs w:val="20"/>
              </w:rPr>
              <w:t>00</w:t>
            </w:r>
          </w:p>
        </w:tc>
        <w:tc>
          <w:tcPr>
            <w:tcW w:w="8415" w:type="dxa"/>
          </w:tcPr>
          <w:p w14:paraId="55753C03" w14:textId="77777777" w:rsidR="0098472A" w:rsidRPr="005962BD" w:rsidRDefault="0098472A" w:rsidP="00496359">
            <w:pPr>
              <w:pStyle w:val="Caption"/>
              <w:rPr>
                <w:rFonts w:ascii="Arial" w:hAnsi="Arial"/>
                <w:b/>
                <w:i w:val="0"/>
                <w:sz w:val="20"/>
                <w:szCs w:val="20"/>
              </w:rPr>
            </w:pPr>
            <w:r w:rsidRPr="005962BD">
              <w:rPr>
                <w:rFonts w:ascii="Arial" w:hAnsi="Arial"/>
                <w:b/>
                <w:i w:val="0"/>
                <w:sz w:val="20"/>
                <w:szCs w:val="20"/>
              </w:rPr>
              <w:t>Odmor za kosilo</w:t>
            </w:r>
          </w:p>
        </w:tc>
      </w:tr>
      <w:tr w:rsidR="0098472A" w:rsidRPr="00DE236A" w14:paraId="2DB112E7" w14:textId="77777777" w:rsidTr="0098472A">
        <w:tblPrEx>
          <w:tblLook w:val="04A0" w:firstRow="1" w:lastRow="0" w:firstColumn="1" w:lastColumn="0" w:noHBand="0" w:noVBand="1"/>
        </w:tblPrEx>
        <w:trPr>
          <w:cantSplit/>
          <w:trHeight w:val="507"/>
        </w:trPr>
        <w:tc>
          <w:tcPr>
            <w:tcW w:w="1483" w:type="dxa"/>
          </w:tcPr>
          <w:p w14:paraId="06DA52CA" w14:textId="591F8C6B" w:rsidR="0098472A" w:rsidRDefault="0098472A" w:rsidP="006D6D48">
            <w:pPr>
              <w:spacing w:before="120" w:after="120"/>
            </w:pPr>
            <w:r w:rsidRPr="00766A20">
              <w:rPr>
                <w:rFonts w:ascii="Arial" w:hAnsi="Arial" w:cs="Arial"/>
                <w:b/>
                <w:color w:val="4472C4" w:themeColor="accent5"/>
                <w:sz w:val="20"/>
                <w:szCs w:val="20"/>
              </w:rPr>
              <w:lastRenderedPageBreak/>
              <w:t>1</w:t>
            </w:r>
            <w:r w:rsidR="006D6D48">
              <w:rPr>
                <w:rFonts w:ascii="Arial" w:hAnsi="Arial" w:cs="Arial"/>
                <w:b/>
                <w:color w:val="4472C4" w:themeColor="accent5"/>
                <w:sz w:val="20"/>
                <w:szCs w:val="20"/>
              </w:rPr>
              <w:t>4</w:t>
            </w:r>
            <w:r w:rsidRPr="00766A20">
              <w:rPr>
                <w:rFonts w:ascii="Arial" w:hAnsi="Arial" w:cs="Arial"/>
                <w:b/>
                <w:color w:val="4472C4" w:themeColor="accent5"/>
                <w:sz w:val="20"/>
                <w:szCs w:val="20"/>
              </w:rPr>
              <w:t>.</w:t>
            </w:r>
            <w:r w:rsidR="006D6D48">
              <w:rPr>
                <w:rFonts w:ascii="Arial" w:hAnsi="Arial" w:cs="Arial"/>
                <w:b/>
                <w:color w:val="4472C4" w:themeColor="accent5"/>
                <w:sz w:val="20"/>
                <w:szCs w:val="20"/>
              </w:rPr>
              <w:t>00</w:t>
            </w:r>
            <w:r w:rsidRPr="00766A20">
              <w:rPr>
                <w:rFonts w:ascii="Arial" w:hAnsi="Arial" w:cs="Arial"/>
                <w:b/>
                <w:color w:val="4472C4" w:themeColor="accent5"/>
                <w:sz w:val="20"/>
                <w:szCs w:val="20"/>
              </w:rPr>
              <w:t>–1</w:t>
            </w:r>
            <w:r>
              <w:rPr>
                <w:rFonts w:ascii="Arial" w:hAnsi="Arial" w:cs="Arial"/>
                <w:b/>
                <w:color w:val="4472C4" w:themeColor="accent5"/>
                <w:sz w:val="20"/>
                <w:szCs w:val="20"/>
              </w:rPr>
              <w:t>5</w:t>
            </w:r>
            <w:r w:rsidRPr="00766A20">
              <w:rPr>
                <w:rFonts w:ascii="Arial" w:hAnsi="Arial" w:cs="Arial"/>
                <w:b/>
                <w:color w:val="4472C4" w:themeColor="accent5"/>
                <w:sz w:val="20"/>
                <w:szCs w:val="20"/>
              </w:rPr>
              <w:t>.</w:t>
            </w:r>
            <w:r>
              <w:rPr>
                <w:rFonts w:ascii="Arial" w:hAnsi="Arial" w:cs="Arial"/>
                <w:b/>
                <w:color w:val="4472C4" w:themeColor="accent5"/>
                <w:sz w:val="20"/>
                <w:szCs w:val="20"/>
              </w:rPr>
              <w:t>30</w:t>
            </w:r>
          </w:p>
        </w:tc>
        <w:tc>
          <w:tcPr>
            <w:tcW w:w="8415" w:type="dxa"/>
          </w:tcPr>
          <w:p w14:paraId="354964D4" w14:textId="215E7FE1" w:rsidR="009D7E21" w:rsidRDefault="0098472A" w:rsidP="00496359">
            <w:pPr>
              <w:tabs>
                <w:tab w:val="left" w:pos="6660"/>
              </w:tabs>
              <w:spacing w:before="120" w:after="120"/>
              <w:rPr>
                <w:rFonts w:ascii="Arial" w:hAnsi="Arial" w:cs="Arial"/>
                <w:b/>
                <w:color w:val="70AD47" w:themeColor="accent6"/>
                <w:sz w:val="20"/>
                <w:szCs w:val="20"/>
              </w:rPr>
            </w:pPr>
            <w:r w:rsidRPr="00DC5484">
              <w:rPr>
                <w:rFonts w:ascii="Arial" w:hAnsi="Arial" w:cs="Arial"/>
                <w:b/>
                <w:color w:val="70AD47" w:themeColor="accent6"/>
                <w:sz w:val="20"/>
                <w:szCs w:val="20"/>
              </w:rPr>
              <w:t>Odprtje 1. slovenskega humanitarnega foruma</w:t>
            </w:r>
          </w:p>
          <w:p w14:paraId="5708027C" w14:textId="0298CD12" w:rsidR="008D5D27" w:rsidRDefault="009D7E21" w:rsidP="009D7E21">
            <w:pPr>
              <w:pStyle w:val="NoSpacing"/>
              <w:rPr>
                <w:rFonts w:ascii="Arial" w:hAnsi="Arial" w:cs="Arial"/>
                <w:b/>
                <w:i/>
                <w:color w:val="70AD47" w:themeColor="accent6"/>
                <w:sz w:val="20"/>
                <w:szCs w:val="20"/>
              </w:rPr>
            </w:pPr>
            <w:r w:rsidRPr="00EF6507">
              <w:rPr>
                <w:rFonts w:ascii="Arial" w:hAnsi="Arial" w:cs="Arial"/>
                <w:b/>
                <w:color w:val="70AD47" w:themeColor="accent6"/>
                <w:sz w:val="20"/>
                <w:szCs w:val="20"/>
              </w:rPr>
              <w:t xml:space="preserve">Melodija, </w:t>
            </w:r>
            <w:proofErr w:type="spellStart"/>
            <w:r w:rsidRPr="00EF6507">
              <w:rPr>
                <w:rFonts w:ascii="Arial" w:hAnsi="Arial" w:cs="Arial"/>
                <w:b/>
                <w:color w:val="70AD47" w:themeColor="accent6"/>
                <w:sz w:val="20"/>
                <w:szCs w:val="20"/>
              </w:rPr>
              <w:t>Myroslav</w:t>
            </w:r>
            <w:proofErr w:type="spellEnd"/>
            <w:r w:rsidRPr="00EF6507">
              <w:rPr>
                <w:rFonts w:ascii="Arial" w:hAnsi="Arial" w:cs="Arial"/>
                <w:b/>
                <w:color w:val="70AD47" w:themeColor="accent6"/>
                <w:sz w:val="20"/>
                <w:szCs w:val="20"/>
              </w:rPr>
              <w:t xml:space="preserve"> </w:t>
            </w:r>
            <w:proofErr w:type="spellStart"/>
            <w:r w:rsidRPr="00EF6507">
              <w:rPr>
                <w:rFonts w:ascii="Arial" w:hAnsi="Arial" w:cs="Arial"/>
                <w:b/>
                <w:color w:val="70AD47" w:themeColor="accent6"/>
                <w:sz w:val="20"/>
                <w:szCs w:val="20"/>
              </w:rPr>
              <w:t>Skoryk</w:t>
            </w:r>
            <w:proofErr w:type="spellEnd"/>
            <w:r w:rsidRPr="00EF6507">
              <w:rPr>
                <w:rFonts w:ascii="Arial" w:hAnsi="Arial" w:cs="Arial"/>
                <w:b/>
                <w:color w:val="70AD47" w:themeColor="accent6"/>
                <w:sz w:val="20"/>
                <w:szCs w:val="20"/>
              </w:rPr>
              <w:t xml:space="preserve"> (3 min)</w:t>
            </w:r>
            <w:r w:rsidRPr="00EF6507">
              <w:rPr>
                <w:rFonts w:ascii="Arial" w:hAnsi="Arial" w:cs="Arial"/>
                <w:b/>
                <w:color w:val="70AD47" w:themeColor="accent6"/>
                <w:sz w:val="20"/>
                <w:szCs w:val="20"/>
              </w:rPr>
              <w:br/>
            </w:r>
            <w:r w:rsidRPr="00EF6507">
              <w:rPr>
                <w:rFonts w:ascii="Arial" w:hAnsi="Arial" w:cs="Arial"/>
                <w:b/>
                <w:i/>
                <w:color w:val="70AD47" w:themeColor="accent6"/>
                <w:sz w:val="20"/>
                <w:szCs w:val="20"/>
              </w:rPr>
              <w:t xml:space="preserve">Godalni ansambel </w:t>
            </w:r>
            <w:proofErr w:type="spellStart"/>
            <w:r w:rsidRPr="00EF6507">
              <w:rPr>
                <w:rFonts w:ascii="Arial" w:hAnsi="Arial" w:cs="Arial"/>
                <w:b/>
                <w:i/>
                <w:color w:val="70AD47" w:themeColor="accent6"/>
                <w:sz w:val="20"/>
                <w:szCs w:val="20"/>
              </w:rPr>
              <w:t>Music</w:t>
            </w:r>
            <w:proofErr w:type="spellEnd"/>
            <w:r w:rsidRPr="00EF6507">
              <w:rPr>
                <w:rFonts w:ascii="Arial" w:hAnsi="Arial" w:cs="Arial"/>
                <w:b/>
                <w:i/>
                <w:color w:val="70AD47" w:themeColor="accent6"/>
                <w:sz w:val="20"/>
                <w:szCs w:val="20"/>
              </w:rPr>
              <w:t xml:space="preserve"> </w:t>
            </w:r>
            <w:proofErr w:type="spellStart"/>
            <w:r w:rsidRPr="00EF6507">
              <w:rPr>
                <w:rFonts w:ascii="Arial" w:hAnsi="Arial" w:cs="Arial"/>
                <w:b/>
                <w:i/>
                <w:color w:val="70AD47" w:themeColor="accent6"/>
                <w:sz w:val="20"/>
                <w:szCs w:val="20"/>
              </w:rPr>
              <w:t>for</w:t>
            </w:r>
            <w:proofErr w:type="spellEnd"/>
            <w:r w:rsidRPr="00EF6507">
              <w:rPr>
                <w:rFonts w:ascii="Arial" w:hAnsi="Arial" w:cs="Arial"/>
                <w:b/>
                <w:i/>
                <w:color w:val="70AD47" w:themeColor="accent6"/>
                <w:sz w:val="20"/>
                <w:szCs w:val="20"/>
              </w:rPr>
              <w:t xml:space="preserve"> </w:t>
            </w:r>
            <w:proofErr w:type="spellStart"/>
            <w:r w:rsidRPr="00EF6507">
              <w:rPr>
                <w:rFonts w:ascii="Arial" w:hAnsi="Arial" w:cs="Arial"/>
                <w:b/>
                <w:i/>
                <w:color w:val="70AD47" w:themeColor="accent6"/>
                <w:sz w:val="20"/>
                <w:szCs w:val="20"/>
              </w:rPr>
              <w:t>the</w:t>
            </w:r>
            <w:proofErr w:type="spellEnd"/>
            <w:r w:rsidRPr="00EF6507">
              <w:rPr>
                <w:rFonts w:ascii="Arial" w:hAnsi="Arial" w:cs="Arial"/>
                <w:b/>
                <w:i/>
                <w:color w:val="70AD47" w:themeColor="accent6"/>
                <w:sz w:val="20"/>
                <w:szCs w:val="20"/>
              </w:rPr>
              <w:t xml:space="preserve"> future</w:t>
            </w:r>
          </w:p>
          <w:p w14:paraId="3AFFDA85" w14:textId="41EFEC5E" w:rsidR="008D5D27" w:rsidRPr="00EB7E2D" w:rsidRDefault="008D5D27" w:rsidP="009D7E21">
            <w:pPr>
              <w:pStyle w:val="NoSpacing"/>
              <w:rPr>
                <w:rFonts w:ascii="Arial" w:hAnsi="Arial" w:cs="Arial"/>
                <w:b/>
                <w:color w:val="70AD47" w:themeColor="accent6"/>
                <w:sz w:val="20"/>
                <w:szCs w:val="20"/>
              </w:rPr>
            </w:pPr>
            <w:proofErr w:type="spellStart"/>
            <w:r w:rsidRPr="00EB7E2D">
              <w:rPr>
                <w:rFonts w:ascii="Arial" w:hAnsi="Arial" w:cs="Arial"/>
                <w:i/>
                <w:color w:val="000000"/>
                <w:sz w:val="20"/>
                <w:szCs w:val="20"/>
              </w:rPr>
              <w:t>Music</w:t>
            </w:r>
            <w:proofErr w:type="spellEnd"/>
            <w:r w:rsidRPr="00EB7E2D">
              <w:rPr>
                <w:rFonts w:ascii="Arial" w:hAnsi="Arial" w:cs="Arial"/>
                <w:i/>
                <w:color w:val="000000"/>
                <w:sz w:val="20"/>
                <w:szCs w:val="20"/>
              </w:rPr>
              <w:t xml:space="preserve"> </w:t>
            </w:r>
            <w:proofErr w:type="spellStart"/>
            <w:r w:rsidRPr="00EB7E2D">
              <w:rPr>
                <w:rFonts w:ascii="Arial" w:hAnsi="Arial" w:cs="Arial"/>
                <w:i/>
                <w:color w:val="000000"/>
                <w:sz w:val="20"/>
                <w:szCs w:val="20"/>
              </w:rPr>
              <w:t>for</w:t>
            </w:r>
            <w:proofErr w:type="spellEnd"/>
            <w:r w:rsidRPr="00EB7E2D">
              <w:rPr>
                <w:rFonts w:ascii="Arial" w:hAnsi="Arial" w:cs="Arial"/>
                <w:i/>
                <w:color w:val="000000"/>
                <w:sz w:val="20"/>
                <w:szCs w:val="20"/>
              </w:rPr>
              <w:t xml:space="preserve"> </w:t>
            </w:r>
            <w:proofErr w:type="spellStart"/>
            <w:r w:rsidRPr="00EB7E2D">
              <w:rPr>
                <w:rFonts w:ascii="Arial" w:hAnsi="Arial" w:cs="Arial"/>
                <w:i/>
                <w:color w:val="000000"/>
                <w:sz w:val="20"/>
                <w:szCs w:val="20"/>
              </w:rPr>
              <w:t>the</w:t>
            </w:r>
            <w:proofErr w:type="spellEnd"/>
            <w:r w:rsidRPr="00EB7E2D">
              <w:rPr>
                <w:rFonts w:ascii="Arial" w:hAnsi="Arial" w:cs="Arial"/>
                <w:i/>
                <w:color w:val="000000"/>
                <w:sz w:val="20"/>
                <w:szCs w:val="20"/>
              </w:rPr>
              <w:t xml:space="preserve"> future </w:t>
            </w:r>
            <w:r w:rsidRPr="00A1571E">
              <w:rPr>
                <w:rFonts w:ascii="Arial" w:hAnsi="Arial" w:cs="Arial"/>
                <w:color w:val="000000"/>
                <w:sz w:val="20"/>
                <w:szCs w:val="20"/>
              </w:rPr>
              <w:t>je humanitarno-umetniški projekt Slovenskega mladinskega orkestra, prežet z glasbeno super močjo.</w:t>
            </w:r>
          </w:p>
          <w:p w14:paraId="19857879" w14:textId="77777777" w:rsidR="0098472A" w:rsidRPr="00DC5484" w:rsidRDefault="0098472A" w:rsidP="00496359">
            <w:pPr>
              <w:tabs>
                <w:tab w:val="left" w:pos="6660"/>
              </w:tabs>
              <w:spacing w:before="120" w:after="120"/>
              <w:rPr>
                <w:rFonts w:ascii="Arial" w:hAnsi="Arial" w:cs="Arial"/>
                <w:b/>
                <w:iCs/>
                <w:color w:val="70AD47" w:themeColor="accent6"/>
                <w:sz w:val="20"/>
                <w:szCs w:val="20"/>
              </w:rPr>
            </w:pPr>
            <w:r w:rsidRPr="00DC5484">
              <w:rPr>
                <w:rFonts w:ascii="Arial" w:hAnsi="Arial" w:cs="Arial"/>
                <w:b/>
                <w:color w:val="70AD47" w:themeColor="accent6"/>
                <w:sz w:val="20"/>
                <w:szCs w:val="20"/>
              </w:rPr>
              <w:t>Uvodni nagovor: Nataša Pirc Musar</w:t>
            </w:r>
            <w:r w:rsidRPr="00DC5484">
              <w:rPr>
                <w:rFonts w:ascii="Arial" w:hAnsi="Arial" w:cs="Arial"/>
                <w:b/>
                <w:iCs/>
                <w:color w:val="70AD47" w:themeColor="accent6"/>
                <w:sz w:val="20"/>
                <w:szCs w:val="20"/>
              </w:rPr>
              <w:t>, predsednica Republike Slovenije</w:t>
            </w:r>
          </w:p>
          <w:p w14:paraId="28A1E6D7" w14:textId="77777777" w:rsidR="0098472A" w:rsidRPr="00766A20" w:rsidRDefault="0098472A" w:rsidP="0049635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Humanitarna pomoč med potrebami in sredstvi: Kako se odzivati hitreje, učinkoviteje, celovito in preventivno?</w:t>
            </w:r>
          </w:p>
          <w:p w14:paraId="66217E30" w14:textId="77777777" w:rsidR="0098472A" w:rsidRPr="00DC5484" w:rsidRDefault="0098472A" w:rsidP="00496359">
            <w:pPr>
              <w:tabs>
                <w:tab w:val="left" w:pos="6660"/>
              </w:tabs>
              <w:spacing w:before="120" w:after="120"/>
              <w:rPr>
                <w:rFonts w:ascii="Arial" w:hAnsi="Arial" w:cs="Arial"/>
                <w:b/>
                <w:i/>
                <w:iCs/>
                <w:color w:val="70AD47" w:themeColor="accent6"/>
                <w:sz w:val="20"/>
                <w:szCs w:val="20"/>
              </w:rPr>
            </w:pPr>
            <w:r w:rsidRPr="00DC5484">
              <w:rPr>
                <w:rFonts w:ascii="Arial" w:hAnsi="Arial" w:cs="Arial"/>
                <w:b/>
                <w:i/>
                <w:iCs/>
                <w:color w:val="70AD47" w:themeColor="accent6"/>
                <w:sz w:val="20"/>
                <w:szCs w:val="20"/>
              </w:rPr>
              <w:t>Panel na visoki ravni</w:t>
            </w:r>
          </w:p>
          <w:p w14:paraId="59F57419" w14:textId="61E2BB78"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Humanitarna vrzel med potrebami in prejetimi finančnimi sredstvi se veča. Že v lanskem letu, ko so bile potrebe nižje, je bilo prejetih humanitarnih sredstev dovolj za zagotovitev pomoči le polovici prebivalstva, ki jo nujno potrebuje. Mednarodne in nevladne organizacije ter drugi deležniki, ki delujejo na terenu, se pogosto soočajo s pomanjkanjem sredstev in ukinjanjem humanitarnih programov, vse prevečkrat pa so humanitarni in zdravstveni delavci tudi tarča napadov. </w:t>
            </w:r>
          </w:p>
          <w:p w14:paraId="3873D80C" w14:textId="77777777"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Kako zagotoviti nova finančna sredstva za humanitarne potrebe? Kako v humanitarno pomoč vključiti nove akterje, kot so novi donatorji, zasebni sektor, fundacije?</w:t>
            </w:r>
          </w:p>
          <w:p w14:paraId="4F340C97" w14:textId="77777777"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Kako </w:t>
            </w:r>
            <w:r>
              <w:rPr>
                <w:rFonts w:ascii="Arial" w:hAnsi="Arial" w:cs="Arial"/>
                <w:i/>
                <w:iCs/>
                <w:color w:val="4472C4" w:themeColor="accent5"/>
                <w:sz w:val="20"/>
                <w:szCs w:val="20"/>
              </w:rPr>
              <w:t>usklajevati</w:t>
            </w:r>
            <w:r w:rsidRPr="00766A20">
              <w:rPr>
                <w:rFonts w:ascii="Arial" w:hAnsi="Arial" w:cs="Arial"/>
                <w:i/>
                <w:iCs/>
                <w:color w:val="4472C4" w:themeColor="accent5"/>
                <w:sz w:val="20"/>
                <w:szCs w:val="20"/>
              </w:rPr>
              <w:t xml:space="preserve"> diplomatsko, razvojno in humanitarno delovanje, da bi se </w:t>
            </w:r>
            <w:r>
              <w:rPr>
                <w:rFonts w:ascii="Arial" w:hAnsi="Arial" w:cs="Arial"/>
                <w:i/>
                <w:iCs/>
                <w:color w:val="4472C4" w:themeColor="accent5"/>
                <w:sz w:val="20"/>
                <w:szCs w:val="20"/>
              </w:rPr>
              <w:t>bolj učinkovito</w:t>
            </w:r>
            <w:r w:rsidRPr="00766A20">
              <w:rPr>
                <w:rFonts w:ascii="Arial" w:hAnsi="Arial" w:cs="Arial"/>
                <w:i/>
                <w:iCs/>
                <w:color w:val="4472C4" w:themeColor="accent5"/>
                <w:sz w:val="20"/>
                <w:szCs w:val="20"/>
              </w:rPr>
              <w:t xml:space="preserve"> in preventivno odzvali na kompleksne dejavnike, ki vodijo v humanitarne krize? </w:t>
            </w:r>
          </w:p>
          <w:p w14:paraId="1AD3DA98" w14:textId="4D646399"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Katere so največje ovire za</w:t>
            </w:r>
            <w:r w:rsidR="00133E70">
              <w:rPr>
                <w:rFonts w:ascii="Arial" w:hAnsi="Arial" w:cs="Arial"/>
                <w:i/>
                <w:iCs/>
                <w:color w:val="4472C4" w:themeColor="accent5"/>
                <w:sz w:val="20"/>
                <w:szCs w:val="20"/>
              </w:rPr>
              <w:t xml:space="preserve"> učinkovito</w:t>
            </w:r>
            <w:r w:rsidRPr="00766A20">
              <w:rPr>
                <w:rFonts w:ascii="Arial" w:hAnsi="Arial" w:cs="Arial"/>
                <w:i/>
                <w:iCs/>
                <w:color w:val="4472C4" w:themeColor="accent5"/>
                <w:sz w:val="20"/>
                <w:szCs w:val="20"/>
              </w:rPr>
              <w:t xml:space="preserve"> delovanje mednarodnih humanitarnih organizacij na terenu? Kako omogočiti varnejšo distribucijo humanitarne pomoči v konfliktih in v režim</w:t>
            </w:r>
            <w:r w:rsidR="00092557">
              <w:rPr>
                <w:rFonts w:ascii="Arial" w:hAnsi="Arial" w:cs="Arial"/>
                <w:i/>
                <w:iCs/>
                <w:color w:val="4472C4" w:themeColor="accent5"/>
                <w:sz w:val="20"/>
                <w:szCs w:val="20"/>
              </w:rPr>
              <w:t>ih, za katere veljajo sankcije</w:t>
            </w:r>
            <w:r w:rsidRPr="00766A20">
              <w:rPr>
                <w:rFonts w:ascii="Arial" w:hAnsi="Arial" w:cs="Arial"/>
                <w:i/>
                <w:iCs/>
                <w:color w:val="4472C4" w:themeColor="accent5"/>
                <w:sz w:val="20"/>
                <w:szCs w:val="20"/>
              </w:rPr>
              <w:t xml:space="preserve">? </w:t>
            </w:r>
          </w:p>
          <w:p w14:paraId="4C75B59C" w14:textId="22D116C2"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Ali smo se kot donatorji uspešno odzvali na prehransko krizo? Kako </w:t>
            </w:r>
            <w:r w:rsidR="00B44889">
              <w:rPr>
                <w:rFonts w:ascii="Arial" w:hAnsi="Arial" w:cs="Arial"/>
                <w:i/>
                <w:iCs/>
                <w:color w:val="4472C4" w:themeColor="accent5"/>
                <w:sz w:val="20"/>
                <w:szCs w:val="20"/>
              </w:rPr>
              <w:t>za</w:t>
            </w:r>
            <w:r w:rsidRPr="00766A20">
              <w:rPr>
                <w:rFonts w:ascii="Arial" w:hAnsi="Arial" w:cs="Arial"/>
                <w:i/>
                <w:iCs/>
                <w:color w:val="4472C4" w:themeColor="accent5"/>
                <w:sz w:val="20"/>
                <w:szCs w:val="20"/>
              </w:rPr>
              <w:t xml:space="preserve"> </w:t>
            </w:r>
            <w:r w:rsidR="00B44889" w:rsidRPr="00766A20">
              <w:rPr>
                <w:rFonts w:ascii="Arial" w:hAnsi="Arial" w:cs="Arial"/>
                <w:i/>
                <w:iCs/>
                <w:color w:val="4472C4" w:themeColor="accent5"/>
                <w:sz w:val="20"/>
                <w:szCs w:val="20"/>
              </w:rPr>
              <w:t>zagotavljanj</w:t>
            </w:r>
            <w:r w:rsidR="00B44889">
              <w:rPr>
                <w:rFonts w:ascii="Arial" w:hAnsi="Arial" w:cs="Arial"/>
                <w:i/>
                <w:iCs/>
                <w:color w:val="4472C4" w:themeColor="accent5"/>
                <w:sz w:val="20"/>
                <w:szCs w:val="20"/>
              </w:rPr>
              <w:t>e</w:t>
            </w:r>
            <w:r w:rsidR="00B44889"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globalne prehranske varnosti povezati razvojne in humanitarne instrumente?</w:t>
            </w:r>
          </w:p>
          <w:p w14:paraId="5AC50AF2" w14:textId="77777777" w:rsidR="0098472A" w:rsidRPr="00E903D5"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Kako se učinkovito odzivati na humanitarne krize, pov</w:t>
            </w:r>
            <w:r>
              <w:rPr>
                <w:rFonts w:ascii="Arial" w:hAnsi="Arial" w:cs="Arial"/>
                <w:i/>
                <w:iCs/>
                <w:color w:val="4472C4" w:themeColor="accent5"/>
                <w:sz w:val="20"/>
                <w:szCs w:val="20"/>
              </w:rPr>
              <w:t>ezane s podnebnimi spremembami?</w:t>
            </w:r>
          </w:p>
          <w:p w14:paraId="5441C79F" w14:textId="0C4551B0" w:rsidR="0098472A" w:rsidRDefault="0098472A" w:rsidP="00496359">
            <w:pPr>
              <w:tabs>
                <w:tab w:val="left" w:pos="6660"/>
              </w:tabs>
              <w:spacing w:before="120" w:after="120" w:line="276" w:lineRule="auto"/>
              <w:rPr>
                <w:rFonts w:ascii="Arial" w:hAnsi="Arial" w:cs="Arial"/>
                <w:sz w:val="20"/>
                <w:szCs w:val="20"/>
              </w:rPr>
            </w:pPr>
            <w:r>
              <w:rPr>
                <w:rFonts w:ascii="Arial" w:hAnsi="Arial" w:cs="Arial"/>
                <w:sz w:val="20"/>
                <w:szCs w:val="20"/>
              </w:rPr>
              <w:t>Moderator</w:t>
            </w:r>
            <w:r w:rsidR="00A1571E">
              <w:rPr>
                <w:rFonts w:ascii="Arial" w:hAnsi="Arial" w:cs="Arial"/>
                <w:sz w:val="20"/>
                <w:szCs w:val="20"/>
              </w:rPr>
              <w:t>ka</w:t>
            </w:r>
            <w:r>
              <w:rPr>
                <w:rFonts w:ascii="Arial" w:hAnsi="Arial" w:cs="Arial"/>
                <w:sz w:val="20"/>
                <w:szCs w:val="20"/>
              </w:rPr>
              <w:t>:</w:t>
            </w:r>
            <w:r w:rsidR="00320972">
              <w:rPr>
                <w:rFonts w:ascii="Arial" w:hAnsi="Arial" w:cs="Arial"/>
                <w:sz w:val="20"/>
                <w:szCs w:val="20"/>
              </w:rPr>
              <w:t xml:space="preserve"> </w:t>
            </w:r>
            <w:r w:rsidR="00A1571E">
              <w:rPr>
                <w:rFonts w:ascii="Arial" w:hAnsi="Arial" w:cs="Arial"/>
                <w:sz w:val="20"/>
                <w:szCs w:val="20"/>
              </w:rPr>
              <w:t xml:space="preserve">Julia </w:t>
            </w:r>
            <w:proofErr w:type="spellStart"/>
            <w:r w:rsidR="000C6AD0">
              <w:rPr>
                <w:rFonts w:ascii="Arial" w:hAnsi="Arial" w:cs="Arial"/>
                <w:sz w:val="20"/>
                <w:szCs w:val="20"/>
              </w:rPr>
              <w:t>Martinet</w:t>
            </w:r>
            <w:proofErr w:type="spellEnd"/>
            <w:r w:rsidR="006F71A2">
              <w:rPr>
                <w:rFonts w:ascii="Arial" w:hAnsi="Arial" w:cs="Arial"/>
                <w:sz w:val="20"/>
                <w:szCs w:val="20"/>
              </w:rPr>
              <w:t xml:space="preserve">, </w:t>
            </w:r>
            <w:r w:rsidR="00883A54">
              <w:rPr>
                <w:rFonts w:ascii="Arial" w:hAnsi="Arial" w:cs="Arial"/>
                <w:sz w:val="20"/>
                <w:szCs w:val="20"/>
              </w:rPr>
              <w:t>nekdanja svetovalka belgijskemu ministru za razvojno sodelovanje</w:t>
            </w:r>
          </w:p>
          <w:p w14:paraId="5AE0AFA0" w14:textId="0EB1D1CC" w:rsidR="00A1571E" w:rsidRDefault="00A1571E" w:rsidP="00EB7E2D">
            <w:pPr>
              <w:spacing w:line="276" w:lineRule="auto"/>
              <w:rPr>
                <w:rFonts w:ascii="Arial" w:hAnsi="Arial" w:cs="Arial"/>
                <w:b/>
                <w:color w:val="70AD47" w:themeColor="accent6"/>
                <w:sz w:val="20"/>
                <w:szCs w:val="20"/>
              </w:rPr>
            </w:pPr>
            <w:r w:rsidRPr="00DC5484">
              <w:rPr>
                <w:rFonts w:ascii="Arial" w:hAnsi="Arial" w:cs="Arial"/>
                <w:b/>
                <w:color w:val="70AD47" w:themeColor="accent6"/>
                <w:sz w:val="20"/>
                <w:szCs w:val="20"/>
              </w:rPr>
              <w:t xml:space="preserve">Video nagovor: </w:t>
            </w:r>
            <w:proofErr w:type="spellStart"/>
            <w:r w:rsidRPr="00DC5484">
              <w:rPr>
                <w:rFonts w:ascii="Arial" w:hAnsi="Arial" w:cs="Arial"/>
                <w:b/>
                <w:color w:val="70AD47" w:themeColor="accent6"/>
                <w:sz w:val="20"/>
                <w:szCs w:val="20"/>
              </w:rPr>
              <w:t>Pedro</w:t>
            </w:r>
            <w:proofErr w:type="spellEnd"/>
            <w:r w:rsidRPr="00DC5484">
              <w:rPr>
                <w:rFonts w:ascii="Arial" w:hAnsi="Arial" w:cs="Arial"/>
                <w:b/>
                <w:color w:val="70AD47" w:themeColor="accent6"/>
                <w:sz w:val="20"/>
                <w:szCs w:val="20"/>
              </w:rPr>
              <w:t xml:space="preserve"> Opeka, misijonar</w:t>
            </w:r>
            <w:r>
              <w:rPr>
                <w:rFonts w:ascii="Arial" w:hAnsi="Arial" w:cs="Arial"/>
                <w:b/>
                <w:color w:val="70AD47" w:themeColor="accent6"/>
                <w:sz w:val="20"/>
                <w:szCs w:val="20"/>
              </w:rPr>
              <w:t xml:space="preserve"> na Madagaskarju</w:t>
            </w:r>
          </w:p>
          <w:p w14:paraId="56CA4637" w14:textId="77777777" w:rsidR="00A1571E" w:rsidRPr="00EB7E2D" w:rsidRDefault="00A1571E" w:rsidP="00EB7E2D">
            <w:pPr>
              <w:spacing w:line="276" w:lineRule="auto"/>
              <w:rPr>
                <w:rFonts w:ascii="Arial" w:hAnsi="Arial" w:cs="Arial"/>
                <w:b/>
                <w:color w:val="70AD47" w:themeColor="accent6"/>
                <w:sz w:val="20"/>
                <w:szCs w:val="20"/>
              </w:rPr>
            </w:pPr>
          </w:p>
          <w:p w14:paraId="7A93F334" w14:textId="5F215BE1" w:rsidR="0098472A" w:rsidRDefault="0098472A" w:rsidP="00496359">
            <w:pPr>
              <w:numPr>
                <w:ilvl w:val="0"/>
                <w:numId w:val="2"/>
              </w:numPr>
              <w:spacing w:line="276" w:lineRule="auto"/>
              <w:jc w:val="both"/>
              <w:rPr>
                <w:rFonts w:ascii="Arial" w:hAnsi="Arial" w:cs="Arial"/>
                <w:sz w:val="20"/>
                <w:szCs w:val="20"/>
              </w:rPr>
            </w:pPr>
            <w:r>
              <w:rPr>
                <w:rFonts w:ascii="Arial" w:hAnsi="Arial" w:cs="Arial"/>
                <w:sz w:val="20"/>
                <w:szCs w:val="20"/>
              </w:rPr>
              <w:t xml:space="preserve">Janez Lenarčič, evropski komisar za krizno upravljanje, Evropska komisija </w:t>
            </w:r>
          </w:p>
          <w:p w14:paraId="1DCEA034" w14:textId="509EA03B" w:rsidR="00204DF2" w:rsidRPr="00204DF2" w:rsidRDefault="00204DF2" w:rsidP="00204DF2">
            <w:pPr>
              <w:numPr>
                <w:ilvl w:val="0"/>
                <w:numId w:val="2"/>
              </w:numPr>
              <w:spacing w:line="276" w:lineRule="auto"/>
              <w:rPr>
                <w:rFonts w:ascii="Arial" w:hAnsi="Arial" w:cs="Arial"/>
                <w:sz w:val="20"/>
                <w:szCs w:val="20"/>
              </w:rPr>
            </w:pPr>
            <w:r w:rsidRPr="00512154">
              <w:rPr>
                <w:rFonts w:ascii="Arial" w:hAnsi="Arial" w:cs="Arial"/>
                <w:sz w:val="20"/>
                <w:szCs w:val="20"/>
              </w:rPr>
              <w:t xml:space="preserve">Mirjana Špoljarić </w:t>
            </w:r>
            <w:proofErr w:type="spellStart"/>
            <w:r w:rsidRPr="00512154">
              <w:rPr>
                <w:rFonts w:ascii="Arial" w:hAnsi="Arial" w:cs="Arial"/>
                <w:sz w:val="20"/>
                <w:szCs w:val="20"/>
              </w:rPr>
              <w:t>Egger</w:t>
            </w:r>
            <w:proofErr w:type="spellEnd"/>
            <w:r w:rsidRPr="00512154">
              <w:rPr>
                <w:rFonts w:ascii="Arial" w:hAnsi="Arial" w:cs="Arial"/>
                <w:sz w:val="20"/>
                <w:szCs w:val="20"/>
              </w:rPr>
              <w:t xml:space="preserve">, predsednica, Mednarodni odbor Rdečega križa (ICRC) </w:t>
            </w:r>
          </w:p>
          <w:p w14:paraId="18E606EE" w14:textId="09D0D33A" w:rsidR="0098472A" w:rsidRPr="00316BF2" w:rsidRDefault="00A1571E" w:rsidP="00496359">
            <w:pPr>
              <w:numPr>
                <w:ilvl w:val="0"/>
                <w:numId w:val="2"/>
              </w:numPr>
              <w:spacing w:line="276" w:lineRule="auto"/>
              <w:jc w:val="both"/>
              <w:rPr>
                <w:rFonts w:ascii="Arial" w:hAnsi="Arial" w:cs="Arial"/>
                <w:sz w:val="20"/>
                <w:szCs w:val="20"/>
              </w:rPr>
            </w:pPr>
            <w:r>
              <w:rPr>
                <w:rFonts w:ascii="Arial" w:hAnsi="Arial" w:cs="Arial"/>
                <w:sz w:val="20"/>
                <w:szCs w:val="20"/>
              </w:rPr>
              <w:t>Sanja Štiglic, d</w:t>
            </w:r>
            <w:r w:rsidR="0098472A" w:rsidRPr="00316BF2">
              <w:rPr>
                <w:rFonts w:ascii="Arial" w:hAnsi="Arial" w:cs="Arial"/>
                <w:sz w:val="20"/>
                <w:szCs w:val="20"/>
              </w:rPr>
              <w:t>ržavn</w:t>
            </w:r>
            <w:r w:rsidR="0098472A">
              <w:rPr>
                <w:rFonts w:ascii="Arial" w:hAnsi="Arial" w:cs="Arial"/>
                <w:sz w:val="20"/>
                <w:szCs w:val="20"/>
              </w:rPr>
              <w:t>a</w:t>
            </w:r>
            <w:r w:rsidR="0098472A" w:rsidRPr="00316BF2">
              <w:rPr>
                <w:rFonts w:ascii="Arial" w:hAnsi="Arial" w:cs="Arial"/>
                <w:sz w:val="20"/>
                <w:szCs w:val="20"/>
              </w:rPr>
              <w:t xml:space="preserve"> sekretar</w:t>
            </w:r>
            <w:r w:rsidR="0098472A">
              <w:rPr>
                <w:rFonts w:ascii="Arial" w:hAnsi="Arial" w:cs="Arial"/>
                <w:sz w:val="20"/>
                <w:szCs w:val="20"/>
              </w:rPr>
              <w:t>ka</w:t>
            </w:r>
            <w:r w:rsidR="0098472A" w:rsidRPr="00316BF2">
              <w:rPr>
                <w:rFonts w:ascii="Arial" w:hAnsi="Arial" w:cs="Arial"/>
                <w:sz w:val="20"/>
                <w:szCs w:val="20"/>
              </w:rPr>
              <w:t>, Ministrstvo za zunanje</w:t>
            </w:r>
            <w:r w:rsidR="0098472A">
              <w:rPr>
                <w:rFonts w:ascii="Arial" w:hAnsi="Arial" w:cs="Arial"/>
                <w:sz w:val="20"/>
                <w:szCs w:val="20"/>
              </w:rPr>
              <w:t xml:space="preserve"> in evropske</w:t>
            </w:r>
            <w:r w:rsidR="0098472A" w:rsidRPr="00316BF2">
              <w:rPr>
                <w:rFonts w:ascii="Arial" w:hAnsi="Arial" w:cs="Arial"/>
                <w:sz w:val="20"/>
                <w:szCs w:val="20"/>
              </w:rPr>
              <w:t xml:space="preserve"> zadeve</w:t>
            </w:r>
            <w:r w:rsidR="0098472A">
              <w:rPr>
                <w:rFonts w:ascii="Arial" w:hAnsi="Arial" w:cs="Arial"/>
                <w:sz w:val="20"/>
                <w:szCs w:val="20"/>
              </w:rPr>
              <w:t xml:space="preserve"> </w:t>
            </w:r>
          </w:p>
          <w:p w14:paraId="06C697C1" w14:textId="4A41EABB" w:rsidR="0098472A" w:rsidRPr="0071463D" w:rsidRDefault="00FE34FF" w:rsidP="00496359">
            <w:pPr>
              <w:numPr>
                <w:ilvl w:val="0"/>
                <w:numId w:val="2"/>
              </w:numPr>
              <w:spacing w:line="276" w:lineRule="auto"/>
              <w:rPr>
                <w:rFonts w:ascii="Arial" w:hAnsi="Arial" w:cs="Arial"/>
                <w:sz w:val="20"/>
                <w:szCs w:val="20"/>
              </w:rPr>
            </w:pPr>
            <w:r w:rsidRPr="00FE34FF">
              <w:rPr>
                <w:rFonts w:ascii="Arial" w:hAnsi="Arial" w:cs="Arial"/>
                <w:sz w:val="20"/>
                <w:szCs w:val="20"/>
              </w:rPr>
              <w:t xml:space="preserve">Ute </w:t>
            </w:r>
            <w:proofErr w:type="spellStart"/>
            <w:r w:rsidRPr="00FE34FF">
              <w:rPr>
                <w:rFonts w:ascii="Arial" w:hAnsi="Arial" w:cs="Arial"/>
                <w:sz w:val="20"/>
                <w:szCs w:val="20"/>
              </w:rPr>
              <w:t>Klamert</w:t>
            </w:r>
            <w:proofErr w:type="spellEnd"/>
            <w:r w:rsidRPr="00FE34FF">
              <w:rPr>
                <w:rFonts w:ascii="Arial" w:hAnsi="Arial" w:cs="Arial"/>
                <w:sz w:val="20"/>
                <w:szCs w:val="20"/>
              </w:rPr>
              <w:t>, pomočnica izvršnega direktorja za partnerstva in zagovorništvo Svetovnega programa za hrano (WFP)</w:t>
            </w:r>
          </w:p>
          <w:p w14:paraId="0BB87BA4" w14:textId="77777777" w:rsidR="0098472A" w:rsidRPr="0071463D" w:rsidRDefault="0098472A" w:rsidP="00496359">
            <w:pPr>
              <w:numPr>
                <w:ilvl w:val="0"/>
                <w:numId w:val="2"/>
              </w:numPr>
              <w:spacing w:line="276" w:lineRule="auto"/>
              <w:rPr>
                <w:rFonts w:ascii="Arial" w:hAnsi="Arial" w:cs="Arial"/>
                <w:sz w:val="20"/>
                <w:szCs w:val="20"/>
              </w:rPr>
            </w:pPr>
            <w:proofErr w:type="spellStart"/>
            <w:r w:rsidRPr="0071463D">
              <w:rPr>
                <w:rFonts w:ascii="Arial" w:hAnsi="Arial" w:cs="Arial"/>
                <w:sz w:val="20"/>
                <w:szCs w:val="20"/>
              </w:rPr>
              <w:t>Dominic</w:t>
            </w:r>
            <w:proofErr w:type="spellEnd"/>
            <w:r w:rsidRPr="0071463D">
              <w:rPr>
                <w:rFonts w:ascii="Arial" w:hAnsi="Arial" w:cs="Arial"/>
                <w:sz w:val="20"/>
                <w:szCs w:val="20"/>
              </w:rPr>
              <w:t xml:space="preserve"> </w:t>
            </w:r>
            <w:proofErr w:type="spellStart"/>
            <w:r w:rsidRPr="0071463D">
              <w:rPr>
                <w:rFonts w:ascii="Arial" w:hAnsi="Arial" w:cs="Arial"/>
                <w:sz w:val="20"/>
                <w:szCs w:val="20"/>
              </w:rPr>
              <w:t>Crowley</w:t>
            </w:r>
            <w:proofErr w:type="spellEnd"/>
            <w:r w:rsidRPr="0071463D">
              <w:rPr>
                <w:rFonts w:ascii="Arial" w:hAnsi="Arial" w:cs="Arial"/>
                <w:sz w:val="20"/>
                <w:szCs w:val="20"/>
              </w:rPr>
              <w:t xml:space="preserve">, predsednik, Evropsko združenje humanitarnih nevladnih organizacij (VOICE </w:t>
            </w:r>
            <w:proofErr w:type="spellStart"/>
            <w:r w:rsidRPr="0071463D">
              <w:rPr>
                <w:rFonts w:ascii="Arial" w:hAnsi="Arial" w:cs="Arial"/>
                <w:sz w:val="20"/>
                <w:szCs w:val="20"/>
              </w:rPr>
              <w:t>Europe</w:t>
            </w:r>
            <w:proofErr w:type="spellEnd"/>
            <w:r w:rsidRPr="0071463D">
              <w:rPr>
                <w:rFonts w:ascii="Arial" w:hAnsi="Arial" w:cs="Arial"/>
                <w:sz w:val="20"/>
                <w:szCs w:val="20"/>
              </w:rPr>
              <w:t>)</w:t>
            </w:r>
          </w:p>
          <w:p w14:paraId="3F6C02B8" w14:textId="77777777" w:rsidR="0098472A" w:rsidRPr="00DE236A" w:rsidRDefault="0098472A" w:rsidP="00496359">
            <w:pPr>
              <w:spacing w:line="276" w:lineRule="auto"/>
              <w:ind w:left="720"/>
              <w:rPr>
                <w:rFonts w:ascii="Arial" w:hAnsi="Arial" w:cs="Arial"/>
                <w:sz w:val="20"/>
                <w:szCs w:val="20"/>
              </w:rPr>
            </w:pPr>
          </w:p>
        </w:tc>
      </w:tr>
      <w:tr w:rsidR="0098472A" w:rsidRPr="000E74C6" w14:paraId="5065FF90" w14:textId="77777777" w:rsidTr="0098472A">
        <w:tblPrEx>
          <w:tblLook w:val="04A0" w:firstRow="1" w:lastRow="0" w:firstColumn="1" w:lastColumn="0" w:noHBand="0" w:noVBand="1"/>
        </w:tblPrEx>
        <w:trPr>
          <w:cantSplit/>
          <w:trHeight w:val="507"/>
        </w:trPr>
        <w:tc>
          <w:tcPr>
            <w:tcW w:w="1483" w:type="dxa"/>
          </w:tcPr>
          <w:p w14:paraId="7D2EFB62" w14:textId="77777777" w:rsidR="0098472A" w:rsidRDefault="0098472A" w:rsidP="00496359">
            <w:pPr>
              <w:spacing w:before="120" w:after="120"/>
              <w:rPr>
                <w:rFonts w:ascii="Arial" w:hAnsi="Arial" w:cs="Arial"/>
                <w:b/>
                <w:color w:val="4F81BD"/>
                <w:sz w:val="20"/>
                <w:szCs w:val="20"/>
              </w:rPr>
            </w:pPr>
            <w:r>
              <w:rPr>
                <w:rFonts w:ascii="Arial" w:hAnsi="Arial" w:cs="Arial"/>
                <w:b/>
                <w:sz w:val="20"/>
                <w:szCs w:val="20"/>
              </w:rPr>
              <w:t>15.30–15.45</w:t>
            </w:r>
          </w:p>
        </w:tc>
        <w:tc>
          <w:tcPr>
            <w:tcW w:w="8415" w:type="dxa"/>
          </w:tcPr>
          <w:p w14:paraId="0E6EEC25" w14:textId="77777777" w:rsidR="0098472A" w:rsidRPr="000E74C6" w:rsidRDefault="0098472A" w:rsidP="00496359">
            <w:pPr>
              <w:tabs>
                <w:tab w:val="left" w:pos="6660"/>
              </w:tabs>
              <w:spacing w:before="120" w:after="120"/>
              <w:rPr>
                <w:rFonts w:ascii="Arial" w:hAnsi="Arial" w:cs="Arial"/>
                <w:b/>
                <w:sz w:val="20"/>
                <w:szCs w:val="20"/>
              </w:rPr>
            </w:pPr>
            <w:r w:rsidRPr="000E74C6">
              <w:rPr>
                <w:rFonts w:ascii="Arial" w:hAnsi="Arial" w:cs="Arial"/>
                <w:b/>
                <w:sz w:val="20"/>
                <w:szCs w:val="20"/>
              </w:rPr>
              <w:t>Odmor za kavo</w:t>
            </w:r>
          </w:p>
        </w:tc>
      </w:tr>
      <w:tr w:rsidR="0098472A" w:rsidRPr="004350A5" w14:paraId="7ABB8F33" w14:textId="77777777" w:rsidTr="0098472A">
        <w:tblPrEx>
          <w:tblLook w:val="04A0" w:firstRow="1" w:lastRow="0" w:firstColumn="1" w:lastColumn="0" w:noHBand="0" w:noVBand="1"/>
        </w:tblPrEx>
        <w:trPr>
          <w:cantSplit/>
          <w:trHeight w:val="507"/>
        </w:trPr>
        <w:tc>
          <w:tcPr>
            <w:tcW w:w="1483" w:type="dxa"/>
          </w:tcPr>
          <w:p w14:paraId="4B17884E" w14:textId="77777777" w:rsidR="0098472A" w:rsidRDefault="0098472A" w:rsidP="00496359">
            <w:pPr>
              <w:spacing w:before="120" w:after="120"/>
              <w:rPr>
                <w:rFonts w:ascii="Arial" w:hAnsi="Arial" w:cs="Arial"/>
                <w:b/>
                <w:sz w:val="20"/>
                <w:szCs w:val="20"/>
              </w:rPr>
            </w:pPr>
            <w:r>
              <w:rPr>
                <w:rFonts w:ascii="Arial" w:hAnsi="Arial" w:cs="Arial"/>
                <w:b/>
                <w:color w:val="4472C4" w:themeColor="accent5"/>
                <w:sz w:val="20"/>
                <w:szCs w:val="20"/>
              </w:rPr>
              <w:lastRenderedPageBreak/>
              <w:t>15.45</w:t>
            </w:r>
            <w:r w:rsidRPr="00766A20">
              <w:rPr>
                <w:rFonts w:ascii="Arial" w:hAnsi="Arial" w:cs="Arial"/>
                <w:b/>
                <w:color w:val="4472C4" w:themeColor="accent5"/>
                <w:sz w:val="20"/>
                <w:szCs w:val="20"/>
              </w:rPr>
              <w:t>–1</w:t>
            </w:r>
            <w:r>
              <w:rPr>
                <w:rFonts w:ascii="Arial" w:hAnsi="Arial" w:cs="Arial"/>
                <w:b/>
                <w:color w:val="4472C4" w:themeColor="accent5"/>
                <w:sz w:val="20"/>
                <w:szCs w:val="20"/>
              </w:rPr>
              <w:t>7</w:t>
            </w:r>
            <w:r w:rsidRPr="00766A20">
              <w:rPr>
                <w:rFonts w:ascii="Arial" w:hAnsi="Arial" w:cs="Arial"/>
                <w:b/>
                <w:color w:val="4472C4" w:themeColor="accent5"/>
                <w:sz w:val="20"/>
                <w:szCs w:val="20"/>
              </w:rPr>
              <w:t>.</w:t>
            </w:r>
            <w:r>
              <w:rPr>
                <w:rFonts w:ascii="Arial" w:hAnsi="Arial" w:cs="Arial"/>
                <w:b/>
                <w:color w:val="4472C4" w:themeColor="accent5"/>
                <w:sz w:val="20"/>
                <w:szCs w:val="20"/>
              </w:rPr>
              <w:t>15</w:t>
            </w:r>
          </w:p>
        </w:tc>
        <w:tc>
          <w:tcPr>
            <w:tcW w:w="8415" w:type="dxa"/>
          </w:tcPr>
          <w:p w14:paraId="60D4ED14" w14:textId="77777777" w:rsidR="0098472A" w:rsidRPr="00766A20" w:rsidRDefault="0098472A" w:rsidP="0049635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Slovenski humanitarni odziv na globalne krize</w:t>
            </w:r>
          </w:p>
          <w:p w14:paraId="59B0CAA4" w14:textId="23825540" w:rsidR="0098472A" w:rsidRPr="00766A20" w:rsidRDefault="0098472A" w:rsidP="00256270">
            <w:pPr>
              <w:tabs>
                <w:tab w:val="left" w:pos="6660"/>
              </w:tabs>
              <w:spacing w:before="120" w:after="120"/>
              <w:rPr>
                <w:rFonts w:ascii="Arial" w:hAnsi="Arial" w:cs="Arial"/>
                <w:color w:val="70AD47" w:themeColor="accent6"/>
                <w:sz w:val="20"/>
                <w:szCs w:val="20"/>
              </w:rPr>
            </w:pPr>
            <w:r w:rsidRPr="00DC5484">
              <w:rPr>
                <w:rFonts w:ascii="Arial" w:hAnsi="Arial" w:cs="Arial"/>
                <w:b/>
                <w:i/>
                <w:color w:val="70AD47" w:themeColor="accent6"/>
                <w:sz w:val="20"/>
                <w:szCs w:val="20"/>
              </w:rPr>
              <w:t>Panelna razprava</w:t>
            </w:r>
            <w:r w:rsidR="00EF5F4F">
              <w:rPr>
                <w:rFonts w:ascii="Arial" w:hAnsi="Arial" w:cs="Arial"/>
                <w:b/>
                <w:i/>
                <w:color w:val="70AD47" w:themeColor="accent6"/>
                <w:sz w:val="20"/>
                <w:szCs w:val="20"/>
              </w:rPr>
              <w:t xml:space="preserve">: </w:t>
            </w:r>
            <w:r w:rsidRPr="00DC5484">
              <w:rPr>
                <w:rFonts w:ascii="Arial" w:hAnsi="Arial" w:cs="Arial"/>
                <w:color w:val="70AD47" w:themeColor="accent6"/>
                <w:sz w:val="20"/>
                <w:szCs w:val="20"/>
              </w:rPr>
              <w:t>Pred razpravo se bo zavrtel triminutni video z nagovori prejemnikov pomoči in ljudi na terenu.</w:t>
            </w:r>
            <w:r w:rsidRPr="00766A20">
              <w:rPr>
                <w:rFonts w:ascii="Arial" w:hAnsi="Arial" w:cs="Arial"/>
                <w:color w:val="70AD47" w:themeColor="accent6"/>
                <w:sz w:val="20"/>
                <w:szCs w:val="20"/>
              </w:rPr>
              <w:t xml:space="preserve"> </w:t>
            </w:r>
          </w:p>
          <w:p w14:paraId="6E5AD0B0" w14:textId="067D70AA" w:rsidR="0098472A" w:rsidRPr="00766A20" w:rsidRDefault="0098472A" w:rsidP="00496359">
            <w:pPr>
              <w:spacing w:before="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Slovenska družba je s hitrim odzivom </w:t>
            </w:r>
            <w:r w:rsidR="001E0308">
              <w:rPr>
                <w:rFonts w:ascii="Arial" w:hAnsi="Arial" w:cs="Arial"/>
                <w:i/>
                <w:iCs/>
                <w:color w:val="4472C4" w:themeColor="accent5"/>
                <w:sz w:val="20"/>
                <w:szCs w:val="20"/>
              </w:rPr>
              <w:t>ter</w:t>
            </w:r>
            <w:r w:rsidR="001E0308"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 xml:space="preserve">pomočjo Ukrajini </w:t>
            </w:r>
            <w:r w:rsidR="001E0308">
              <w:rPr>
                <w:rFonts w:ascii="Arial" w:hAnsi="Arial" w:cs="Arial"/>
                <w:i/>
                <w:iCs/>
                <w:color w:val="4472C4" w:themeColor="accent5"/>
                <w:sz w:val="20"/>
                <w:szCs w:val="20"/>
              </w:rPr>
              <w:t>in</w:t>
            </w:r>
            <w:r w:rsidR="001E0308"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več tisoč ukrajinskim beguncem v Sloveniji znova dokazala visoko zavest o potrebni solidarnosti. Hkrati Slovenija ni pozabila na humanitarne krize drugod po svetu, ki so se v zadnjem letu dodatno zaostrile prav zaradi napada Ruske federacije na Ukrajino. Ta je povzročil globalno prehransko, energetsko in finančno krizo ter motnje v dobavnih verigah.</w:t>
            </w:r>
          </w:p>
          <w:p w14:paraId="2D04EB59" w14:textId="69C03695" w:rsidR="0098472A" w:rsidRPr="00766A20" w:rsidRDefault="0098472A" w:rsidP="00496359">
            <w:pPr>
              <w:spacing w:before="120"/>
              <w:jc w:val="both"/>
              <w:rPr>
                <w:rFonts w:ascii="Arial" w:hAnsi="Arial" w:cs="Arial"/>
                <w:i/>
                <w:iCs/>
                <w:color w:val="4472C4" w:themeColor="accent5"/>
                <w:sz w:val="20"/>
                <w:szCs w:val="20"/>
              </w:rPr>
            </w:pPr>
            <w:r w:rsidRPr="00766A20">
              <w:rPr>
                <w:rFonts w:ascii="Arial" w:hAnsi="Arial" w:cs="Arial"/>
                <w:i/>
                <w:color w:val="4472C4" w:themeColor="accent5"/>
                <w:sz w:val="20"/>
                <w:szCs w:val="20"/>
              </w:rPr>
              <w:t xml:space="preserve">Kakšen je odziv Slovenije na naraščajoče humanitarne potrebe v svetu? Ali sledimo zavezam EU glede povečanja finančnih sredstev za odziv na krize in usmeritvam letošnjega Evropskega humanitarnega foruma, ki bodo </w:t>
            </w:r>
            <w:r w:rsidR="001E0308">
              <w:rPr>
                <w:rFonts w:ascii="Arial" w:hAnsi="Arial" w:cs="Arial"/>
                <w:i/>
                <w:color w:val="4472C4" w:themeColor="accent5"/>
                <w:sz w:val="20"/>
                <w:szCs w:val="20"/>
              </w:rPr>
              <w:t>določile</w:t>
            </w:r>
            <w:r w:rsidR="001E0308" w:rsidRPr="00766A20">
              <w:rPr>
                <w:rFonts w:ascii="Arial" w:hAnsi="Arial" w:cs="Arial"/>
                <w:i/>
                <w:color w:val="4472C4" w:themeColor="accent5"/>
                <w:sz w:val="20"/>
                <w:szCs w:val="20"/>
              </w:rPr>
              <w:t xml:space="preserve"> </w:t>
            </w:r>
            <w:r w:rsidR="001E0308">
              <w:rPr>
                <w:rFonts w:ascii="Arial" w:hAnsi="Arial" w:cs="Arial"/>
                <w:i/>
                <w:color w:val="4472C4" w:themeColor="accent5"/>
                <w:sz w:val="20"/>
                <w:szCs w:val="20"/>
              </w:rPr>
              <w:t>prednostne naloge</w:t>
            </w:r>
            <w:r w:rsidR="001E0308"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 xml:space="preserve">na področju mednarodne humanitarne pomoči v prihodnje: </w:t>
            </w:r>
            <w:r w:rsidR="00B44889">
              <w:rPr>
                <w:rFonts w:ascii="Arial" w:hAnsi="Arial" w:cs="Arial"/>
                <w:i/>
                <w:color w:val="4472C4" w:themeColor="accent5"/>
                <w:sz w:val="20"/>
                <w:szCs w:val="20"/>
              </w:rPr>
              <w:t>spoštovanje</w:t>
            </w:r>
            <w:r w:rsidR="00B44889"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humanitarnega prava, učinkovitost pomoči, krepitev odpornosti na krize itd.?</w:t>
            </w:r>
          </w:p>
          <w:p w14:paraId="30C56F1A" w14:textId="77777777"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 xml:space="preserve"> </w:t>
            </w:r>
          </w:p>
          <w:p w14:paraId="21441403" w14:textId="6E4982E5"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Slovenija večino humanitarne pomoči namenja prek multilateralnih organizacij. Kako</w:t>
            </w:r>
            <w:r w:rsidR="00B44889">
              <w:rPr>
                <w:rFonts w:ascii="Arial" w:hAnsi="Arial" w:cs="Arial"/>
                <w:i/>
                <w:color w:val="4472C4" w:themeColor="accent5"/>
                <w:sz w:val="20"/>
                <w:szCs w:val="20"/>
              </w:rPr>
              <w:t xml:space="preserve"> lahko</w:t>
            </w:r>
            <w:r w:rsidR="001E0308">
              <w:rPr>
                <w:rFonts w:ascii="Arial" w:hAnsi="Arial" w:cs="Arial"/>
                <w:i/>
                <w:color w:val="4472C4" w:themeColor="accent5"/>
                <w:sz w:val="20"/>
                <w:szCs w:val="20"/>
              </w:rPr>
              <w:t xml:space="preserve"> ta osnovni</w:t>
            </w:r>
            <w:r w:rsidRPr="00766A20">
              <w:rPr>
                <w:rFonts w:ascii="Arial" w:hAnsi="Arial" w:cs="Arial"/>
                <w:i/>
                <w:color w:val="4472C4" w:themeColor="accent5"/>
                <w:sz w:val="20"/>
                <w:szCs w:val="20"/>
              </w:rPr>
              <w:t xml:space="preserve"> pristop nadgradi</w:t>
            </w:r>
            <w:r w:rsidR="00B44889">
              <w:rPr>
                <w:rFonts w:ascii="Arial" w:hAnsi="Arial" w:cs="Arial"/>
                <w:i/>
                <w:color w:val="4472C4" w:themeColor="accent5"/>
                <w:sz w:val="20"/>
                <w:szCs w:val="20"/>
              </w:rPr>
              <w:t>mo</w:t>
            </w:r>
            <w:r w:rsidRPr="00766A20">
              <w:rPr>
                <w:rFonts w:ascii="Arial" w:hAnsi="Arial" w:cs="Arial"/>
                <w:i/>
                <w:color w:val="4472C4" w:themeColor="accent5"/>
                <w:sz w:val="20"/>
                <w:szCs w:val="20"/>
              </w:rPr>
              <w:t xml:space="preserve"> z bilateralnim delovanjem?</w:t>
            </w:r>
          </w:p>
          <w:p w14:paraId="4BC06937" w14:textId="77777777" w:rsidR="0098472A" w:rsidRPr="00766A20" w:rsidRDefault="0098472A" w:rsidP="00496359">
            <w:pPr>
              <w:rPr>
                <w:rFonts w:ascii="Arial" w:hAnsi="Arial" w:cs="Arial"/>
                <w:i/>
                <w:color w:val="4472C4" w:themeColor="accent5"/>
                <w:sz w:val="20"/>
                <w:szCs w:val="20"/>
              </w:rPr>
            </w:pPr>
          </w:p>
          <w:p w14:paraId="2F9150AD" w14:textId="599C4F1D" w:rsidR="0098472A" w:rsidRPr="00766A20" w:rsidRDefault="00B44889"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K</w:t>
            </w:r>
            <w:r>
              <w:rPr>
                <w:rFonts w:ascii="Arial" w:hAnsi="Arial" w:cs="Arial"/>
                <w:i/>
                <w:color w:val="4472C4" w:themeColor="accent5"/>
                <w:sz w:val="20"/>
                <w:szCs w:val="20"/>
              </w:rPr>
              <w:t>akšna</w:t>
            </w:r>
            <w:r w:rsidRPr="00766A20">
              <w:rPr>
                <w:rFonts w:ascii="Arial" w:hAnsi="Arial" w:cs="Arial"/>
                <w:i/>
                <w:color w:val="4472C4" w:themeColor="accent5"/>
                <w:sz w:val="20"/>
                <w:szCs w:val="20"/>
              </w:rPr>
              <w:t xml:space="preserve"> </w:t>
            </w:r>
            <w:r w:rsidR="0098472A" w:rsidRPr="00766A20">
              <w:rPr>
                <w:rFonts w:ascii="Arial" w:hAnsi="Arial" w:cs="Arial"/>
                <w:i/>
                <w:color w:val="4472C4" w:themeColor="accent5"/>
                <w:sz w:val="20"/>
                <w:szCs w:val="20"/>
              </w:rPr>
              <w:t xml:space="preserve">je vloga Slovenije v mednarodni donatorski skupnosti? Kje so naši uspehi in kako jih izboljšati? Slovenija je tudi članica </w:t>
            </w:r>
            <w:r w:rsidRPr="00B44889">
              <w:rPr>
                <w:rFonts w:ascii="Arial" w:hAnsi="Arial" w:cs="Arial"/>
                <w:i/>
                <w:color w:val="4472C4" w:themeColor="accent5"/>
                <w:sz w:val="20"/>
                <w:szCs w:val="20"/>
              </w:rPr>
              <w:t>Konvencije o pomoči pri preskrbi s hrano</w:t>
            </w:r>
            <w:r>
              <w:rPr>
                <w:rFonts w:ascii="Arial" w:hAnsi="Arial" w:cs="Arial"/>
                <w:i/>
                <w:color w:val="4472C4" w:themeColor="accent5"/>
                <w:sz w:val="20"/>
                <w:szCs w:val="20"/>
              </w:rPr>
              <w:t xml:space="preserve"> </w:t>
            </w:r>
            <w:r w:rsidR="00F559A5">
              <w:rPr>
                <w:rFonts w:ascii="Arial" w:hAnsi="Arial" w:cs="Arial"/>
                <w:i/>
                <w:color w:val="4472C4" w:themeColor="accent5"/>
                <w:sz w:val="20"/>
                <w:szCs w:val="20"/>
              </w:rPr>
              <w:t>–</w:t>
            </w:r>
            <w:r w:rsidR="00F559A5" w:rsidRPr="00766A20">
              <w:rPr>
                <w:rFonts w:ascii="Arial" w:hAnsi="Arial" w:cs="Arial"/>
                <w:i/>
                <w:color w:val="4472C4" w:themeColor="accent5"/>
                <w:sz w:val="20"/>
                <w:szCs w:val="20"/>
              </w:rPr>
              <w:t xml:space="preserve"> </w:t>
            </w:r>
            <w:r w:rsidR="0098472A" w:rsidRPr="00766A20">
              <w:rPr>
                <w:rFonts w:ascii="Arial" w:hAnsi="Arial" w:cs="Arial"/>
                <w:i/>
                <w:color w:val="4472C4" w:themeColor="accent5"/>
                <w:sz w:val="20"/>
                <w:szCs w:val="20"/>
              </w:rPr>
              <w:t>kakšna je lahko naša dodana vrednost v tem kontekstu?</w:t>
            </w:r>
          </w:p>
          <w:p w14:paraId="74D0D3B0" w14:textId="77777777" w:rsidR="0098472A" w:rsidRPr="00766A20" w:rsidRDefault="0098472A" w:rsidP="00496359">
            <w:pPr>
              <w:jc w:val="both"/>
              <w:rPr>
                <w:rFonts w:ascii="Arial" w:hAnsi="Arial" w:cs="Arial"/>
                <w:i/>
                <w:color w:val="4472C4" w:themeColor="accent5"/>
                <w:sz w:val="20"/>
                <w:szCs w:val="20"/>
              </w:rPr>
            </w:pPr>
          </w:p>
          <w:p w14:paraId="0A55F4C9" w14:textId="5C93EB71"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Kje so priložnosti za še učinkovitejše delovanje</w:t>
            </w:r>
            <w:r w:rsidR="00B44889">
              <w:rPr>
                <w:rFonts w:ascii="Arial" w:hAnsi="Arial" w:cs="Arial"/>
                <w:i/>
                <w:color w:val="4472C4" w:themeColor="accent5"/>
                <w:sz w:val="20"/>
                <w:szCs w:val="20"/>
              </w:rPr>
              <w:t xml:space="preserve"> ter</w:t>
            </w:r>
            <w:r w:rsidRPr="00766A20">
              <w:rPr>
                <w:rFonts w:ascii="Arial" w:hAnsi="Arial" w:cs="Arial"/>
                <w:i/>
                <w:color w:val="4472C4" w:themeColor="accent5"/>
                <w:sz w:val="20"/>
                <w:szCs w:val="20"/>
              </w:rPr>
              <w:t xml:space="preserve"> </w:t>
            </w:r>
            <w:r w:rsidR="00B44889">
              <w:rPr>
                <w:rFonts w:ascii="Arial" w:hAnsi="Arial" w:cs="Arial"/>
                <w:i/>
                <w:color w:val="4472C4" w:themeColor="accent5"/>
                <w:sz w:val="20"/>
                <w:szCs w:val="20"/>
              </w:rPr>
              <w:t xml:space="preserve">kako </w:t>
            </w:r>
            <w:r w:rsidRPr="00766A20">
              <w:rPr>
                <w:rFonts w:ascii="Arial" w:hAnsi="Arial" w:cs="Arial"/>
                <w:i/>
                <w:color w:val="4472C4" w:themeColor="accent5"/>
                <w:sz w:val="20"/>
                <w:szCs w:val="20"/>
              </w:rPr>
              <w:t xml:space="preserve">lahko </w:t>
            </w:r>
            <w:r w:rsidR="00B44889">
              <w:rPr>
                <w:rFonts w:ascii="Arial" w:hAnsi="Arial" w:cs="Arial"/>
                <w:i/>
                <w:color w:val="4472C4" w:themeColor="accent5"/>
                <w:sz w:val="20"/>
                <w:szCs w:val="20"/>
              </w:rPr>
              <w:t>k temu prispeva naša</w:t>
            </w:r>
            <w:r w:rsidR="00B44889" w:rsidRPr="00766A20">
              <w:rPr>
                <w:rFonts w:ascii="Arial" w:hAnsi="Arial" w:cs="Arial"/>
                <w:i/>
                <w:color w:val="4472C4" w:themeColor="accent5"/>
                <w:sz w:val="20"/>
                <w:szCs w:val="20"/>
              </w:rPr>
              <w:t xml:space="preserve"> vodn</w:t>
            </w:r>
            <w:r w:rsidR="00B44889">
              <w:rPr>
                <w:rFonts w:ascii="Arial" w:hAnsi="Arial" w:cs="Arial"/>
                <w:i/>
                <w:color w:val="4472C4" w:themeColor="accent5"/>
                <w:sz w:val="20"/>
                <w:szCs w:val="20"/>
              </w:rPr>
              <w:t>a</w:t>
            </w:r>
            <w:r w:rsidR="00B44889" w:rsidRPr="00766A20">
              <w:rPr>
                <w:rFonts w:ascii="Arial" w:hAnsi="Arial" w:cs="Arial"/>
                <w:i/>
                <w:color w:val="4472C4" w:themeColor="accent5"/>
                <w:sz w:val="20"/>
                <w:szCs w:val="20"/>
              </w:rPr>
              <w:t xml:space="preserve"> diplomacij</w:t>
            </w:r>
            <w:r w:rsidR="00B44889">
              <w:rPr>
                <w:rFonts w:ascii="Arial" w:hAnsi="Arial" w:cs="Arial"/>
                <w:i/>
                <w:color w:val="4472C4" w:themeColor="accent5"/>
                <w:sz w:val="20"/>
                <w:szCs w:val="20"/>
              </w:rPr>
              <w:t>a</w:t>
            </w:r>
            <w:r w:rsidRPr="00766A20">
              <w:rPr>
                <w:rFonts w:ascii="Arial" w:hAnsi="Arial" w:cs="Arial"/>
                <w:i/>
                <w:color w:val="4472C4" w:themeColor="accent5"/>
                <w:sz w:val="20"/>
                <w:szCs w:val="20"/>
              </w:rPr>
              <w:t>? Kako okrepiti slovenske izvajalce humanitarne pomoči, da se bodo samostojno in v partnerstvih še hitreje in učinkoviteje odzivali na humanitarne krize?</w:t>
            </w:r>
          </w:p>
          <w:p w14:paraId="1E9C8196" w14:textId="54ECAF8E" w:rsidR="0098472A" w:rsidRDefault="0098472A" w:rsidP="00496359">
            <w:pPr>
              <w:rPr>
                <w:rFonts w:ascii="Arial" w:hAnsi="Arial" w:cs="Arial"/>
                <w:color w:val="FF0000"/>
                <w:sz w:val="20"/>
                <w:szCs w:val="20"/>
              </w:rPr>
            </w:pPr>
          </w:p>
          <w:p w14:paraId="1717C2D0" w14:textId="28C0587E" w:rsidR="00204DF2" w:rsidRDefault="00204DF2" w:rsidP="00496359">
            <w:pPr>
              <w:rPr>
                <w:rFonts w:ascii="Arial" w:hAnsi="Arial" w:cs="Arial"/>
                <w:color w:val="70AD47" w:themeColor="accent6"/>
                <w:sz w:val="20"/>
                <w:szCs w:val="20"/>
              </w:rPr>
            </w:pPr>
            <w:r w:rsidRPr="00256270">
              <w:rPr>
                <w:rFonts w:ascii="Arial" w:hAnsi="Arial" w:cs="Arial"/>
                <w:color w:val="70AD47" w:themeColor="accent6"/>
                <w:sz w:val="20"/>
                <w:szCs w:val="20"/>
              </w:rPr>
              <w:t>Uvodni nagovor: Vojko Volk, državni sekretar za mednarodne zadeve, Kabinet predsednika vlade RS</w:t>
            </w:r>
          </w:p>
          <w:p w14:paraId="760FA78C" w14:textId="77777777" w:rsidR="00A910BE" w:rsidRPr="00256270" w:rsidRDefault="00A910BE" w:rsidP="00496359">
            <w:pPr>
              <w:rPr>
                <w:rFonts w:ascii="Arial" w:hAnsi="Arial" w:cs="Arial"/>
                <w:color w:val="70AD47" w:themeColor="accent6"/>
                <w:sz w:val="20"/>
                <w:szCs w:val="20"/>
              </w:rPr>
            </w:pPr>
          </w:p>
          <w:p w14:paraId="196EABA8" w14:textId="43957B9E" w:rsidR="00BA5C16" w:rsidRPr="00EB7E2D" w:rsidRDefault="0098472A" w:rsidP="00E26F39">
            <w:pPr>
              <w:pStyle w:val="Heading1"/>
              <w:shd w:val="clear" w:color="auto" w:fill="FFFFFF"/>
              <w:spacing w:before="0" w:beforeAutospacing="0" w:after="0" w:afterAutospacing="0" w:line="276" w:lineRule="auto"/>
              <w:rPr>
                <w:rFonts w:ascii="Arial" w:hAnsi="Arial" w:cs="Arial"/>
                <w:b w:val="0"/>
                <w:sz w:val="20"/>
                <w:szCs w:val="20"/>
              </w:rPr>
            </w:pPr>
            <w:r w:rsidRPr="009D41DF">
              <w:rPr>
                <w:rFonts w:ascii="Arial" w:hAnsi="Arial" w:cs="Arial"/>
                <w:b w:val="0"/>
                <w:sz w:val="20"/>
                <w:szCs w:val="20"/>
              </w:rPr>
              <w:t xml:space="preserve">Moderatorka: Darinka Pavlič </w:t>
            </w:r>
            <w:proofErr w:type="spellStart"/>
            <w:r w:rsidRPr="009D41DF">
              <w:rPr>
                <w:rFonts w:ascii="Arial" w:hAnsi="Arial" w:cs="Arial"/>
                <w:b w:val="0"/>
                <w:sz w:val="20"/>
                <w:szCs w:val="20"/>
              </w:rPr>
              <w:t>Kamien</w:t>
            </w:r>
            <w:proofErr w:type="spellEnd"/>
          </w:p>
          <w:p w14:paraId="4815C640" w14:textId="77777777" w:rsidR="00EB7E2D" w:rsidRDefault="00204DF2" w:rsidP="00EB7E2D">
            <w:pPr>
              <w:pStyle w:val="NoSpacing"/>
              <w:numPr>
                <w:ilvl w:val="0"/>
                <w:numId w:val="16"/>
              </w:numPr>
              <w:spacing w:line="276" w:lineRule="auto"/>
              <w:rPr>
                <w:rFonts w:ascii="Arial" w:hAnsi="Arial" w:cs="Arial"/>
                <w:sz w:val="20"/>
                <w:szCs w:val="20"/>
              </w:rPr>
            </w:pPr>
            <w:r w:rsidRPr="00256270">
              <w:rPr>
                <w:rFonts w:ascii="Arial" w:hAnsi="Arial" w:cs="Arial"/>
                <w:sz w:val="20"/>
                <w:szCs w:val="20"/>
              </w:rPr>
              <w:t>Vojko Volk, državni sekretar za mednarodne zadeve, Kabinet predsednika vlade RS</w:t>
            </w:r>
          </w:p>
          <w:p w14:paraId="329A222B" w14:textId="373D5C96" w:rsidR="0098472A" w:rsidRPr="00EB7E2D" w:rsidRDefault="0098472A" w:rsidP="00EB7E2D">
            <w:pPr>
              <w:pStyle w:val="NoSpacing"/>
              <w:numPr>
                <w:ilvl w:val="0"/>
                <w:numId w:val="16"/>
              </w:numPr>
              <w:spacing w:line="276" w:lineRule="auto"/>
              <w:rPr>
                <w:rFonts w:ascii="Arial" w:hAnsi="Arial" w:cs="Arial"/>
                <w:sz w:val="20"/>
                <w:szCs w:val="20"/>
              </w:rPr>
            </w:pPr>
            <w:r w:rsidRPr="00EB7E2D">
              <w:rPr>
                <w:rFonts w:ascii="Arial" w:hAnsi="Arial" w:cs="Arial"/>
                <w:sz w:val="20"/>
                <w:szCs w:val="20"/>
              </w:rPr>
              <w:t xml:space="preserve">Edvin </w:t>
            </w:r>
            <w:proofErr w:type="spellStart"/>
            <w:r w:rsidRPr="00EB7E2D">
              <w:rPr>
                <w:rFonts w:ascii="Arial" w:hAnsi="Arial" w:cs="Arial"/>
                <w:sz w:val="20"/>
                <w:szCs w:val="20"/>
              </w:rPr>
              <w:t>Skrt</w:t>
            </w:r>
            <w:proofErr w:type="spellEnd"/>
            <w:r w:rsidRPr="00EB7E2D">
              <w:rPr>
                <w:rFonts w:ascii="Arial" w:hAnsi="Arial" w:cs="Arial"/>
                <w:sz w:val="20"/>
                <w:szCs w:val="20"/>
              </w:rPr>
              <w:t>, generalni direktor, Direktorat za razvojno sodelovanje in humanitarno pomoč, Ministrstvo za evropske in zunanje zadeve</w:t>
            </w:r>
          </w:p>
          <w:p w14:paraId="5E1D87DD" w14:textId="465E75F6" w:rsidR="0098472A" w:rsidRPr="00E23ADD" w:rsidRDefault="0098472A" w:rsidP="00496359">
            <w:pPr>
              <w:pStyle w:val="ListParagraph"/>
              <w:numPr>
                <w:ilvl w:val="0"/>
                <w:numId w:val="16"/>
              </w:numPr>
              <w:rPr>
                <w:rFonts w:ascii="Arial" w:hAnsi="Arial" w:cs="Arial"/>
                <w:sz w:val="20"/>
                <w:szCs w:val="20"/>
              </w:rPr>
            </w:pPr>
            <w:r w:rsidRPr="00204DF2">
              <w:rPr>
                <w:rFonts w:ascii="Arial" w:hAnsi="Arial" w:cs="Arial"/>
                <w:bCs/>
                <w:sz w:val="20"/>
                <w:szCs w:val="20"/>
              </w:rPr>
              <w:t>Leon Behin, generalni direktor, Uprava RS za zaščito in</w:t>
            </w:r>
            <w:r w:rsidRPr="004D7053">
              <w:rPr>
                <w:rFonts w:ascii="Arial" w:hAnsi="Arial" w:cs="Arial"/>
                <w:bCs/>
                <w:sz w:val="20"/>
                <w:szCs w:val="20"/>
              </w:rPr>
              <w:t xml:space="preserve"> reševanje</w:t>
            </w:r>
          </w:p>
          <w:p w14:paraId="30E02ACC" w14:textId="22D69214" w:rsidR="00E23ADD" w:rsidRPr="00FF4C7D" w:rsidRDefault="00E23ADD" w:rsidP="00496359">
            <w:pPr>
              <w:pStyle w:val="ListParagraph"/>
              <w:numPr>
                <w:ilvl w:val="0"/>
                <w:numId w:val="16"/>
              </w:numPr>
              <w:rPr>
                <w:rFonts w:ascii="Arial" w:hAnsi="Arial" w:cs="Arial"/>
                <w:sz w:val="20"/>
                <w:szCs w:val="20"/>
              </w:rPr>
            </w:pPr>
            <w:r w:rsidRPr="004D7053">
              <w:rPr>
                <w:rFonts w:ascii="Arial" w:hAnsi="Arial" w:cs="Arial"/>
                <w:sz w:val="20"/>
                <w:szCs w:val="20"/>
              </w:rPr>
              <w:t>dr. Zlatko Šabić, svetovalec predsednice Republike Slovenije za mednarodne odnose</w:t>
            </w:r>
          </w:p>
          <w:p w14:paraId="2DF204A0" w14:textId="0849D1D1" w:rsidR="0098472A" w:rsidRDefault="0098472A" w:rsidP="00496359">
            <w:pPr>
              <w:pStyle w:val="ListParagraph"/>
              <w:numPr>
                <w:ilvl w:val="0"/>
                <w:numId w:val="16"/>
              </w:numPr>
              <w:rPr>
                <w:rFonts w:ascii="Arial" w:hAnsi="Arial" w:cs="Arial"/>
                <w:sz w:val="20"/>
                <w:szCs w:val="20"/>
              </w:rPr>
            </w:pPr>
            <w:r w:rsidRPr="00FF4C7D">
              <w:rPr>
                <w:rFonts w:ascii="Arial" w:hAnsi="Arial" w:cs="Arial"/>
                <w:sz w:val="20"/>
                <w:szCs w:val="20"/>
              </w:rPr>
              <w:t>mag. Ana Žerjal</w:t>
            </w:r>
            <w:r>
              <w:rPr>
                <w:rFonts w:ascii="Arial" w:hAnsi="Arial" w:cs="Arial"/>
                <w:sz w:val="20"/>
                <w:szCs w:val="20"/>
              </w:rPr>
              <w:t>,</w:t>
            </w:r>
            <w:r w:rsidRPr="00FF4C7D">
              <w:rPr>
                <w:rFonts w:ascii="Arial" w:hAnsi="Arial" w:cs="Arial"/>
                <w:sz w:val="20"/>
                <w:szCs w:val="20"/>
              </w:rPr>
              <w:t xml:space="preserve"> predsednica</w:t>
            </w:r>
            <w:r>
              <w:rPr>
                <w:rFonts w:ascii="Arial" w:hAnsi="Arial" w:cs="Arial"/>
                <w:sz w:val="20"/>
                <w:szCs w:val="20"/>
              </w:rPr>
              <w:t>,</w:t>
            </w:r>
            <w:r w:rsidRPr="00FF4C7D">
              <w:rPr>
                <w:rFonts w:ascii="Arial" w:hAnsi="Arial" w:cs="Arial"/>
                <w:sz w:val="20"/>
                <w:szCs w:val="20"/>
              </w:rPr>
              <w:t xml:space="preserve"> Rdeči križ Slovenije</w:t>
            </w:r>
          </w:p>
          <w:p w14:paraId="38A831B6" w14:textId="77777777" w:rsidR="0098472A" w:rsidRPr="004D7053" w:rsidRDefault="0098472A" w:rsidP="00496359">
            <w:pPr>
              <w:pStyle w:val="ListParagraph"/>
              <w:numPr>
                <w:ilvl w:val="0"/>
                <w:numId w:val="16"/>
              </w:numPr>
              <w:rPr>
                <w:rFonts w:ascii="Arial" w:hAnsi="Arial" w:cs="Arial"/>
                <w:sz w:val="20"/>
                <w:szCs w:val="20"/>
              </w:rPr>
            </w:pPr>
            <w:r w:rsidRPr="004D7053">
              <w:rPr>
                <w:rFonts w:ascii="Arial" w:hAnsi="Arial" w:cs="Arial"/>
                <w:sz w:val="20"/>
                <w:szCs w:val="20"/>
              </w:rPr>
              <w:t>Peter Tomažič, gene</w:t>
            </w:r>
            <w:r>
              <w:rPr>
                <w:rFonts w:ascii="Arial" w:hAnsi="Arial" w:cs="Arial"/>
                <w:sz w:val="20"/>
                <w:szCs w:val="20"/>
              </w:rPr>
              <w:t xml:space="preserve">ralni tajnik, Slovenska </w:t>
            </w:r>
            <w:proofErr w:type="spellStart"/>
            <w:r>
              <w:rPr>
                <w:rFonts w:ascii="Arial" w:hAnsi="Arial" w:cs="Arial"/>
                <w:sz w:val="20"/>
                <w:szCs w:val="20"/>
              </w:rPr>
              <w:t>karitas</w:t>
            </w:r>
            <w:proofErr w:type="spellEnd"/>
          </w:p>
          <w:p w14:paraId="23AE8F48" w14:textId="3F147D49" w:rsidR="0098472A" w:rsidRPr="00EB7E2D" w:rsidRDefault="0098472A" w:rsidP="00EB7E2D">
            <w:pPr>
              <w:pStyle w:val="ListParagraph"/>
              <w:numPr>
                <w:ilvl w:val="0"/>
                <w:numId w:val="16"/>
              </w:numPr>
              <w:rPr>
                <w:rFonts w:ascii="Arial" w:hAnsi="Arial" w:cs="Arial"/>
                <w:sz w:val="20"/>
                <w:szCs w:val="20"/>
              </w:rPr>
            </w:pPr>
            <w:r w:rsidRPr="004D7053">
              <w:rPr>
                <w:rFonts w:ascii="Arial" w:hAnsi="Arial" w:cs="Arial"/>
                <w:sz w:val="20"/>
                <w:szCs w:val="20"/>
              </w:rPr>
              <w:t xml:space="preserve">Tomaž Lovrenčič, direktor, ITF – </w:t>
            </w:r>
            <w:r>
              <w:rPr>
                <w:rFonts w:ascii="Arial" w:hAnsi="Arial" w:cs="Arial"/>
                <w:sz w:val="20"/>
                <w:szCs w:val="20"/>
              </w:rPr>
              <w:t>Ustanova</w:t>
            </w:r>
            <w:r w:rsidRPr="004D7053">
              <w:rPr>
                <w:rFonts w:ascii="Arial" w:hAnsi="Arial" w:cs="Arial"/>
                <w:sz w:val="20"/>
                <w:szCs w:val="20"/>
              </w:rPr>
              <w:t xml:space="preserve"> za</w:t>
            </w:r>
            <w:r>
              <w:rPr>
                <w:rFonts w:ascii="Arial" w:hAnsi="Arial" w:cs="Arial"/>
                <w:sz w:val="20"/>
                <w:szCs w:val="20"/>
              </w:rPr>
              <w:t xml:space="preserve"> krepitev</w:t>
            </w:r>
            <w:r w:rsidRPr="004D7053">
              <w:rPr>
                <w:rFonts w:ascii="Arial" w:hAnsi="Arial" w:cs="Arial"/>
                <w:sz w:val="20"/>
                <w:szCs w:val="20"/>
              </w:rPr>
              <w:t xml:space="preserve"> človekov</w:t>
            </w:r>
            <w:r>
              <w:rPr>
                <w:rFonts w:ascii="Arial" w:hAnsi="Arial" w:cs="Arial"/>
                <w:sz w:val="20"/>
                <w:szCs w:val="20"/>
              </w:rPr>
              <w:t>e</w:t>
            </w:r>
            <w:r w:rsidRPr="004D7053">
              <w:rPr>
                <w:rFonts w:ascii="Arial" w:hAnsi="Arial" w:cs="Arial"/>
                <w:sz w:val="20"/>
                <w:szCs w:val="20"/>
              </w:rPr>
              <w:t xml:space="preserve"> varnost</w:t>
            </w:r>
            <w:r>
              <w:rPr>
                <w:rFonts w:ascii="Arial" w:hAnsi="Arial" w:cs="Arial"/>
                <w:sz w:val="20"/>
                <w:szCs w:val="20"/>
              </w:rPr>
              <w:t>i</w:t>
            </w:r>
          </w:p>
        </w:tc>
      </w:tr>
      <w:tr w:rsidR="0098472A" w:rsidRPr="005962BD" w14:paraId="3FD0834A" w14:textId="77777777" w:rsidTr="0098472A">
        <w:tblPrEx>
          <w:tblLook w:val="04A0" w:firstRow="1" w:lastRow="0" w:firstColumn="1" w:lastColumn="0" w:noHBand="0" w:noVBand="1"/>
        </w:tblPrEx>
        <w:trPr>
          <w:cantSplit/>
          <w:trHeight w:val="507"/>
        </w:trPr>
        <w:tc>
          <w:tcPr>
            <w:tcW w:w="1483" w:type="dxa"/>
          </w:tcPr>
          <w:p w14:paraId="087193C3" w14:textId="77777777" w:rsidR="0098472A" w:rsidRDefault="0098472A" w:rsidP="00496359">
            <w:pPr>
              <w:spacing w:before="120" w:after="120"/>
              <w:rPr>
                <w:rFonts w:ascii="Arial" w:hAnsi="Arial" w:cs="Arial"/>
                <w:b/>
                <w:color w:val="4F81BD"/>
                <w:sz w:val="20"/>
                <w:szCs w:val="20"/>
              </w:rPr>
            </w:pPr>
            <w:r>
              <w:rPr>
                <w:rFonts w:ascii="Arial" w:hAnsi="Arial" w:cs="Arial"/>
                <w:b/>
                <w:color w:val="4472C4" w:themeColor="accent5"/>
                <w:sz w:val="20"/>
                <w:szCs w:val="20"/>
              </w:rPr>
              <w:t>17</w:t>
            </w:r>
            <w:r w:rsidRPr="00766A20">
              <w:rPr>
                <w:rFonts w:ascii="Arial" w:hAnsi="Arial" w:cs="Arial"/>
                <w:b/>
                <w:color w:val="4472C4" w:themeColor="accent5"/>
                <w:sz w:val="20"/>
                <w:szCs w:val="20"/>
              </w:rPr>
              <w:t>.</w:t>
            </w:r>
            <w:r>
              <w:rPr>
                <w:rFonts w:ascii="Arial" w:hAnsi="Arial" w:cs="Arial"/>
                <w:b/>
                <w:color w:val="4472C4" w:themeColor="accent5"/>
                <w:sz w:val="20"/>
                <w:szCs w:val="20"/>
              </w:rPr>
              <w:t>15</w:t>
            </w:r>
          </w:p>
        </w:tc>
        <w:tc>
          <w:tcPr>
            <w:tcW w:w="8415" w:type="dxa"/>
          </w:tcPr>
          <w:p w14:paraId="5B00913C" w14:textId="05C82CD4" w:rsidR="0098472A" w:rsidRPr="005962BD" w:rsidRDefault="0098472A" w:rsidP="00B0762E">
            <w:pPr>
              <w:tabs>
                <w:tab w:val="left" w:pos="6660"/>
              </w:tabs>
              <w:spacing w:before="120" w:after="120" w:line="276" w:lineRule="auto"/>
              <w:rPr>
                <w:rFonts w:ascii="Arial" w:hAnsi="Arial" w:cs="Arial"/>
                <w:b/>
                <w:color w:val="4F81BD"/>
                <w:sz w:val="20"/>
                <w:szCs w:val="20"/>
              </w:rPr>
            </w:pPr>
            <w:r w:rsidRPr="00766A20">
              <w:rPr>
                <w:rFonts w:ascii="Arial" w:hAnsi="Arial" w:cs="Arial"/>
                <w:b/>
                <w:color w:val="4472C4" w:themeColor="accent5"/>
                <w:sz w:val="20"/>
                <w:szCs w:val="20"/>
              </w:rPr>
              <w:t>Zaključni nagovor Slovenskih razvojnih dni:</w:t>
            </w:r>
            <w:r w:rsidR="00E43B4A">
              <w:rPr>
                <w:rFonts w:ascii="Arial" w:hAnsi="Arial" w:cs="Arial"/>
                <w:b/>
                <w:color w:val="4472C4" w:themeColor="accent5"/>
                <w:sz w:val="20"/>
                <w:szCs w:val="20"/>
              </w:rPr>
              <w:t xml:space="preserve"> </w:t>
            </w:r>
            <w:r w:rsidR="00B0762E">
              <w:rPr>
                <w:rFonts w:ascii="Arial" w:hAnsi="Arial" w:cs="Arial"/>
                <w:b/>
                <w:color w:val="4472C4" w:themeColor="accent5"/>
                <w:sz w:val="20"/>
                <w:szCs w:val="20"/>
              </w:rPr>
              <w:t xml:space="preserve">Sanja Štiglic, </w:t>
            </w:r>
            <w:r w:rsidR="00B0762E">
              <w:rPr>
                <w:rFonts w:ascii="Arial" w:hAnsi="Arial" w:cs="Arial"/>
                <w:b/>
                <w:iCs/>
                <w:color w:val="4472C4" w:themeColor="accent5"/>
                <w:sz w:val="20"/>
                <w:szCs w:val="20"/>
              </w:rPr>
              <w:t>d</w:t>
            </w:r>
            <w:r w:rsidRPr="00766A20">
              <w:rPr>
                <w:rFonts w:ascii="Arial" w:hAnsi="Arial" w:cs="Arial"/>
                <w:b/>
                <w:iCs/>
                <w:color w:val="4472C4" w:themeColor="accent5"/>
                <w:sz w:val="20"/>
                <w:szCs w:val="20"/>
              </w:rPr>
              <w:t>ržavn</w:t>
            </w:r>
            <w:r>
              <w:rPr>
                <w:rFonts w:ascii="Arial" w:hAnsi="Arial" w:cs="Arial"/>
                <w:b/>
                <w:iCs/>
                <w:color w:val="4472C4" w:themeColor="accent5"/>
                <w:sz w:val="20"/>
                <w:szCs w:val="20"/>
              </w:rPr>
              <w:t>a</w:t>
            </w:r>
            <w:r w:rsidRPr="00766A20">
              <w:rPr>
                <w:rFonts w:ascii="Arial" w:hAnsi="Arial" w:cs="Arial"/>
                <w:b/>
                <w:iCs/>
                <w:color w:val="4472C4" w:themeColor="accent5"/>
                <w:sz w:val="20"/>
                <w:szCs w:val="20"/>
              </w:rPr>
              <w:t xml:space="preserve"> sekretar</w:t>
            </w:r>
            <w:r>
              <w:rPr>
                <w:rFonts w:ascii="Arial" w:hAnsi="Arial" w:cs="Arial"/>
                <w:b/>
                <w:iCs/>
                <w:color w:val="4472C4" w:themeColor="accent5"/>
                <w:sz w:val="20"/>
                <w:szCs w:val="20"/>
              </w:rPr>
              <w:t>ka</w:t>
            </w:r>
            <w:r w:rsidRPr="00766A20">
              <w:rPr>
                <w:rFonts w:ascii="Arial" w:hAnsi="Arial" w:cs="Arial"/>
                <w:b/>
                <w:iCs/>
                <w:color w:val="4472C4" w:themeColor="accent5"/>
                <w:sz w:val="20"/>
                <w:szCs w:val="20"/>
              </w:rPr>
              <w:t xml:space="preserve"> v vlogi razvojne ministr</w:t>
            </w:r>
            <w:r w:rsidR="00B0762E">
              <w:rPr>
                <w:rFonts w:ascii="Arial" w:hAnsi="Arial" w:cs="Arial"/>
                <w:b/>
                <w:iCs/>
                <w:color w:val="4472C4" w:themeColor="accent5"/>
                <w:sz w:val="20"/>
                <w:szCs w:val="20"/>
              </w:rPr>
              <w:t>ice</w:t>
            </w:r>
            <w:r w:rsidRPr="00766A20">
              <w:rPr>
                <w:rFonts w:ascii="Arial" w:hAnsi="Arial" w:cs="Arial"/>
                <w:b/>
                <w:iCs/>
                <w:color w:val="4472C4" w:themeColor="accent5"/>
                <w:sz w:val="20"/>
                <w:szCs w:val="20"/>
              </w:rPr>
              <w:t>, Ministrstvo za zunanje in evropske zadeve</w:t>
            </w:r>
          </w:p>
        </w:tc>
      </w:tr>
    </w:tbl>
    <w:p w14:paraId="572F07A8" w14:textId="3F54C5CD" w:rsidR="005962BD" w:rsidRDefault="005962BD" w:rsidP="004350A5">
      <w:pPr>
        <w:pStyle w:val="NoSpacing"/>
        <w:rPr>
          <w:rFonts w:ascii="Arial" w:hAnsi="Arial" w:cs="Arial"/>
          <w:b/>
          <w:color w:val="70AD47"/>
          <w:sz w:val="20"/>
          <w:szCs w:val="20"/>
        </w:rPr>
      </w:pPr>
    </w:p>
    <w:p w14:paraId="216E1F4E" w14:textId="1D330665" w:rsidR="006D6D48" w:rsidRDefault="008150DA" w:rsidP="0098472A">
      <w:pPr>
        <w:pStyle w:val="NoSpacing"/>
        <w:rPr>
          <w:rFonts w:ascii="Arial" w:hAnsi="Arial" w:cs="Arial"/>
          <w:b/>
          <w:color w:val="70AD47" w:themeColor="accent6"/>
          <w:sz w:val="20"/>
          <w:szCs w:val="20"/>
        </w:rPr>
      </w:pPr>
      <w:r w:rsidRPr="00DC5484">
        <w:rPr>
          <w:rFonts w:ascii="Arial" w:hAnsi="Arial" w:cs="Arial"/>
          <w:b/>
          <w:color w:val="70AD47" w:themeColor="accent6"/>
          <w:sz w:val="20"/>
          <w:szCs w:val="20"/>
        </w:rPr>
        <w:t>1</w:t>
      </w:r>
      <w:r w:rsidR="002D0A3D" w:rsidRPr="00DC5484">
        <w:rPr>
          <w:rFonts w:ascii="Arial" w:hAnsi="Arial" w:cs="Arial"/>
          <w:b/>
          <w:color w:val="70AD47" w:themeColor="accent6"/>
          <w:sz w:val="20"/>
          <w:szCs w:val="20"/>
        </w:rPr>
        <w:t>8</w:t>
      </w:r>
      <w:r w:rsidRPr="00DC5484">
        <w:rPr>
          <w:rFonts w:ascii="Arial" w:hAnsi="Arial" w:cs="Arial"/>
          <w:b/>
          <w:color w:val="70AD47" w:themeColor="accent6"/>
          <w:sz w:val="20"/>
          <w:szCs w:val="20"/>
        </w:rPr>
        <w:t>.00: Odprtje fotografske razstave</w:t>
      </w:r>
      <w:r w:rsidR="004350A5" w:rsidRPr="00DC5484">
        <w:rPr>
          <w:rFonts w:ascii="Arial" w:hAnsi="Arial" w:cs="Arial"/>
          <w:b/>
          <w:color w:val="70AD47" w:themeColor="accent6"/>
          <w:sz w:val="20"/>
          <w:szCs w:val="20"/>
        </w:rPr>
        <w:t xml:space="preserve"> </w:t>
      </w:r>
      <w:r w:rsidR="006D6D48">
        <w:rPr>
          <w:rFonts w:ascii="Arial" w:hAnsi="Arial" w:cs="Arial"/>
          <w:b/>
          <w:color w:val="70AD47" w:themeColor="accent6"/>
          <w:sz w:val="20"/>
          <w:szCs w:val="20"/>
        </w:rPr>
        <w:t>Esenca človeštva</w:t>
      </w:r>
    </w:p>
    <w:p w14:paraId="468FD0D7" w14:textId="79166C52" w:rsidR="006D6D48" w:rsidRPr="006D6D48" w:rsidRDefault="006D6D48" w:rsidP="006D6D48">
      <w:pPr>
        <w:pStyle w:val="NoSpacing"/>
        <w:spacing w:after="240"/>
        <w:rPr>
          <w:rFonts w:ascii="Arial" w:hAnsi="Arial" w:cs="Arial"/>
          <w:b/>
          <w:i/>
          <w:color w:val="70AD47" w:themeColor="accent6"/>
          <w:sz w:val="20"/>
          <w:szCs w:val="20"/>
        </w:rPr>
      </w:pPr>
      <w:r>
        <w:rPr>
          <w:rFonts w:ascii="Arial" w:hAnsi="Arial" w:cs="Arial"/>
          <w:b/>
          <w:bCs/>
          <w:i/>
          <w:color w:val="70AD47" w:themeColor="accent6"/>
          <w:sz w:val="20"/>
          <w:szCs w:val="20"/>
        </w:rPr>
        <w:t>Obrazi slovenskih razvojnih dni</w:t>
      </w:r>
    </w:p>
    <w:p w14:paraId="3D173F0E" w14:textId="286B80FB" w:rsidR="0098472A" w:rsidRPr="00DC5484" w:rsidRDefault="0098472A" w:rsidP="0098472A">
      <w:pPr>
        <w:pStyle w:val="NoSpacing"/>
        <w:rPr>
          <w:rFonts w:ascii="Arial" w:hAnsi="Arial" w:cs="Arial"/>
          <w:b/>
          <w:color w:val="70AD47" w:themeColor="accent6"/>
          <w:sz w:val="20"/>
          <w:szCs w:val="20"/>
        </w:rPr>
      </w:pPr>
      <w:r w:rsidRPr="00DC5484">
        <w:rPr>
          <w:rFonts w:ascii="Arial" w:hAnsi="Arial" w:cs="Arial"/>
          <w:b/>
          <w:color w:val="70AD47" w:themeColor="accent6"/>
          <w:sz w:val="20"/>
          <w:szCs w:val="20"/>
        </w:rPr>
        <w:t>Krakovski nasip, Ljubljana</w:t>
      </w:r>
    </w:p>
    <w:p w14:paraId="79DCDC04" w14:textId="6B6C6C2C" w:rsidR="00591EF5" w:rsidRPr="000B455B" w:rsidRDefault="006848C4" w:rsidP="000B455B">
      <w:pPr>
        <w:pStyle w:val="NoSpacing"/>
        <w:spacing w:after="240" w:line="276" w:lineRule="auto"/>
        <w:jc w:val="both"/>
        <w:rPr>
          <w:rFonts w:ascii="Arial" w:hAnsi="Arial" w:cs="Arial"/>
          <w:sz w:val="20"/>
          <w:szCs w:val="20"/>
        </w:rPr>
      </w:pPr>
      <w:r>
        <w:rPr>
          <w:rFonts w:ascii="Arial" w:hAnsi="Arial" w:cs="Arial"/>
          <w:sz w:val="20"/>
          <w:szCs w:val="20"/>
        </w:rPr>
        <w:t>A</w:t>
      </w:r>
      <w:r w:rsidRPr="006848C4">
        <w:rPr>
          <w:rFonts w:ascii="Arial" w:hAnsi="Arial" w:cs="Arial"/>
          <w:sz w:val="20"/>
          <w:szCs w:val="20"/>
        </w:rPr>
        <w:t>vtorsk</w:t>
      </w:r>
      <w:r>
        <w:rPr>
          <w:rFonts w:ascii="Arial" w:hAnsi="Arial" w:cs="Arial"/>
          <w:sz w:val="20"/>
          <w:szCs w:val="20"/>
        </w:rPr>
        <w:t>a</w:t>
      </w:r>
      <w:r w:rsidRPr="006848C4">
        <w:rPr>
          <w:rFonts w:ascii="Arial" w:hAnsi="Arial" w:cs="Arial"/>
          <w:sz w:val="20"/>
          <w:szCs w:val="20"/>
        </w:rPr>
        <w:t xml:space="preserve"> razstav</w:t>
      </w:r>
      <w:r>
        <w:rPr>
          <w:rFonts w:ascii="Arial" w:hAnsi="Arial" w:cs="Arial"/>
          <w:sz w:val="20"/>
          <w:szCs w:val="20"/>
        </w:rPr>
        <w:t xml:space="preserve">a fotografij </w:t>
      </w:r>
      <w:r w:rsidRPr="006848C4">
        <w:rPr>
          <w:rFonts w:ascii="Arial" w:hAnsi="Arial" w:cs="Arial"/>
          <w:sz w:val="20"/>
          <w:szCs w:val="20"/>
        </w:rPr>
        <w:t xml:space="preserve">bo prek »obrazov« </w:t>
      </w:r>
      <w:r>
        <w:rPr>
          <w:rFonts w:ascii="Arial" w:hAnsi="Arial" w:cs="Arial"/>
          <w:sz w:val="20"/>
          <w:szCs w:val="20"/>
        </w:rPr>
        <w:t>posameznikov</w:t>
      </w:r>
      <w:r w:rsidRPr="006848C4">
        <w:rPr>
          <w:rFonts w:ascii="Arial" w:hAnsi="Arial" w:cs="Arial"/>
          <w:sz w:val="20"/>
          <w:szCs w:val="20"/>
        </w:rPr>
        <w:t xml:space="preserve"> </w:t>
      </w:r>
      <w:r>
        <w:rPr>
          <w:rFonts w:ascii="Arial" w:hAnsi="Arial" w:cs="Arial"/>
          <w:sz w:val="20"/>
          <w:szCs w:val="20"/>
        </w:rPr>
        <w:t xml:space="preserve">najširši javnosti </w:t>
      </w:r>
      <w:r w:rsidRPr="006848C4">
        <w:rPr>
          <w:rFonts w:ascii="Arial" w:hAnsi="Arial" w:cs="Arial"/>
          <w:sz w:val="20"/>
          <w:szCs w:val="20"/>
        </w:rPr>
        <w:t xml:space="preserve">predstavila razvojne in humanitarne projekte, ki jih podpira Republika Slovenija. </w:t>
      </w:r>
      <w:r w:rsidR="004D23BB">
        <w:rPr>
          <w:rFonts w:ascii="Arial" w:hAnsi="Arial" w:cs="Arial"/>
          <w:sz w:val="20"/>
          <w:szCs w:val="20"/>
        </w:rPr>
        <w:t xml:space="preserve">Fotografije bodo </w:t>
      </w:r>
      <w:r>
        <w:rPr>
          <w:rFonts w:ascii="Arial" w:hAnsi="Arial" w:cs="Arial"/>
          <w:sz w:val="20"/>
          <w:szCs w:val="20"/>
        </w:rPr>
        <w:t>do sred</w:t>
      </w:r>
      <w:r w:rsidR="00B44889">
        <w:rPr>
          <w:rFonts w:ascii="Arial" w:hAnsi="Arial" w:cs="Arial"/>
          <w:sz w:val="20"/>
          <w:szCs w:val="20"/>
        </w:rPr>
        <w:t>in</w:t>
      </w:r>
      <w:r>
        <w:rPr>
          <w:rFonts w:ascii="Arial" w:hAnsi="Arial" w:cs="Arial"/>
          <w:sz w:val="20"/>
          <w:szCs w:val="20"/>
        </w:rPr>
        <w:t>e novembra</w:t>
      </w:r>
      <w:r w:rsidR="001F3CDB">
        <w:rPr>
          <w:rFonts w:ascii="Arial" w:hAnsi="Arial" w:cs="Arial"/>
          <w:sz w:val="20"/>
          <w:szCs w:val="20"/>
        </w:rPr>
        <w:t xml:space="preserve"> </w:t>
      </w:r>
      <w:r w:rsidR="004D23BB">
        <w:rPr>
          <w:rFonts w:ascii="Arial" w:hAnsi="Arial" w:cs="Arial"/>
          <w:sz w:val="20"/>
          <w:szCs w:val="20"/>
        </w:rPr>
        <w:t xml:space="preserve">razstavljene </w:t>
      </w:r>
      <w:r w:rsidR="008150DA" w:rsidRPr="00BA4E72">
        <w:rPr>
          <w:rFonts w:ascii="Arial" w:hAnsi="Arial" w:cs="Arial"/>
          <w:sz w:val="20"/>
          <w:szCs w:val="20"/>
        </w:rPr>
        <w:t xml:space="preserve">na prostem na Krakovskem nasipu, potem se bo razstava </w:t>
      </w:r>
      <w:r w:rsidR="001F3CDB">
        <w:rPr>
          <w:rFonts w:ascii="Arial" w:hAnsi="Arial" w:cs="Arial"/>
          <w:sz w:val="20"/>
          <w:szCs w:val="20"/>
        </w:rPr>
        <w:t>preselila</w:t>
      </w:r>
      <w:r w:rsidR="001F3CDB" w:rsidRPr="00BA4E72">
        <w:rPr>
          <w:rFonts w:ascii="Arial" w:hAnsi="Arial" w:cs="Arial"/>
          <w:sz w:val="20"/>
          <w:szCs w:val="20"/>
        </w:rPr>
        <w:t xml:space="preserve"> </w:t>
      </w:r>
      <w:r>
        <w:rPr>
          <w:rFonts w:ascii="Arial" w:hAnsi="Arial" w:cs="Arial"/>
          <w:sz w:val="20"/>
          <w:szCs w:val="20"/>
        </w:rPr>
        <w:t xml:space="preserve">tudi </w:t>
      </w:r>
      <w:r w:rsidR="008150DA" w:rsidRPr="00BA4E72">
        <w:rPr>
          <w:rFonts w:ascii="Arial" w:hAnsi="Arial" w:cs="Arial"/>
          <w:sz w:val="20"/>
          <w:szCs w:val="20"/>
        </w:rPr>
        <w:t>v druga slovenska mesta (Maribor, Koper</w:t>
      </w:r>
      <w:r w:rsidR="005962BD">
        <w:rPr>
          <w:rFonts w:ascii="Arial" w:hAnsi="Arial" w:cs="Arial"/>
          <w:sz w:val="20"/>
          <w:szCs w:val="20"/>
        </w:rPr>
        <w:t>, Nova Gorica</w:t>
      </w:r>
      <w:r w:rsidR="00507F10">
        <w:rPr>
          <w:rFonts w:ascii="Arial" w:hAnsi="Arial" w:cs="Arial"/>
          <w:sz w:val="20"/>
          <w:szCs w:val="20"/>
        </w:rPr>
        <w:t xml:space="preserve"> itn.).</w:t>
      </w:r>
    </w:p>
    <w:p w14:paraId="3139779D" w14:textId="77777777" w:rsidR="00256270" w:rsidRDefault="00256270" w:rsidP="00F50575">
      <w:pPr>
        <w:tabs>
          <w:tab w:val="left" w:pos="8323"/>
        </w:tabs>
        <w:spacing w:before="120" w:line="360" w:lineRule="auto"/>
        <w:ind w:left="360"/>
        <w:jc w:val="right"/>
        <w:rPr>
          <w:rFonts w:ascii="Arial" w:hAnsi="Arial" w:cs="Arial"/>
          <w:b/>
          <w:color w:val="4472C4"/>
          <w:sz w:val="20"/>
          <w:szCs w:val="20"/>
        </w:rPr>
      </w:pPr>
    </w:p>
    <w:p w14:paraId="3EF67CBD" w14:textId="6A1B37D3" w:rsidR="004350A5" w:rsidRPr="005C212A" w:rsidRDefault="00110EE3" w:rsidP="00F50575">
      <w:pPr>
        <w:tabs>
          <w:tab w:val="left" w:pos="8323"/>
        </w:tabs>
        <w:spacing w:before="120" w:line="360" w:lineRule="auto"/>
        <w:ind w:left="360"/>
        <w:jc w:val="right"/>
        <w:rPr>
          <w:rFonts w:ascii="Arial" w:hAnsi="Arial" w:cs="Arial"/>
          <w:b/>
          <w:color w:val="4472C4"/>
          <w:sz w:val="20"/>
          <w:szCs w:val="20"/>
        </w:rPr>
      </w:pPr>
      <w:r>
        <w:rPr>
          <w:rFonts w:ascii="Arial" w:hAnsi="Arial" w:cs="Arial"/>
          <w:b/>
          <w:color w:val="4472C4"/>
          <w:sz w:val="20"/>
          <w:szCs w:val="20"/>
        </w:rPr>
        <w:lastRenderedPageBreak/>
        <w:t xml:space="preserve">torek, </w:t>
      </w:r>
      <w:r w:rsidR="00591EF5">
        <w:rPr>
          <w:rFonts w:ascii="Arial" w:hAnsi="Arial" w:cs="Arial"/>
          <w:b/>
          <w:color w:val="4472C4"/>
          <w:sz w:val="20"/>
          <w:szCs w:val="20"/>
        </w:rPr>
        <w:t>3</w:t>
      </w:r>
      <w:r w:rsidR="005C212A">
        <w:rPr>
          <w:rFonts w:ascii="Arial" w:hAnsi="Arial" w:cs="Arial"/>
          <w:b/>
          <w:color w:val="4472C4"/>
          <w:sz w:val="20"/>
          <w:szCs w:val="20"/>
        </w:rPr>
        <w:t>. oktober</w:t>
      </w:r>
    </w:p>
    <w:p w14:paraId="4B4DFF57" w14:textId="3FC7B693" w:rsidR="00110EE3" w:rsidRPr="000B455B" w:rsidRDefault="00F106B1" w:rsidP="00110EE3">
      <w:pPr>
        <w:suppressAutoHyphens w:val="0"/>
        <w:spacing w:line="360" w:lineRule="auto"/>
        <w:ind w:firstLine="357"/>
        <w:rPr>
          <w:rFonts w:ascii="Arial" w:eastAsiaTheme="minorHAnsi" w:hAnsi="Arial" w:cs="Arial"/>
          <w:b/>
          <w:color w:val="70AD47" w:themeColor="accent6"/>
          <w:sz w:val="20"/>
          <w:szCs w:val="20"/>
          <w:lang w:eastAsia="en-US"/>
        </w:rPr>
      </w:pPr>
      <w:r>
        <w:rPr>
          <w:rFonts w:ascii="Arial" w:hAnsi="Arial"/>
          <w:b/>
          <w:color w:val="4472C4" w:themeColor="accent5"/>
          <w:sz w:val="20"/>
          <w:szCs w:val="20"/>
        </w:rPr>
        <w:t>Hiša Evropske unije</w:t>
      </w:r>
    </w:p>
    <w:p w14:paraId="09B360EA" w14:textId="04AE9356" w:rsidR="00EF5F4F" w:rsidRDefault="00110EE3" w:rsidP="00256270">
      <w:pPr>
        <w:pStyle w:val="NoSpacing"/>
        <w:spacing w:after="240" w:line="360" w:lineRule="auto"/>
        <w:ind w:left="357"/>
        <w:rPr>
          <w:rFonts w:ascii="Arial" w:hAnsi="Arial" w:cs="Arial"/>
          <w:i/>
          <w:sz w:val="20"/>
          <w:szCs w:val="20"/>
        </w:rPr>
      </w:pPr>
      <w:r w:rsidRPr="00AB1732">
        <w:rPr>
          <w:rFonts w:ascii="Arial" w:hAnsi="Arial" w:cs="Arial"/>
          <w:i/>
          <w:sz w:val="20"/>
          <w:szCs w:val="20"/>
        </w:rPr>
        <w:t>Tolmačenje: slovenski in angleški jezi</w:t>
      </w:r>
      <w:r w:rsidR="00E26F39">
        <w:rPr>
          <w:rFonts w:ascii="Arial" w:hAnsi="Arial" w:cs="Arial"/>
          <w:i/>
          <w:sz w:val="20"/>
          <w:szCs w:val="20"/>
        </w:rPr>
        <w:t>k</w:t>
      </w:r>
    </w:p>
    <w:p w14:paraId="6BC1800B" w14:textId="77777777" w:rsidR="00515C59" w:rsidRDefault="00515C59" w:rsidP="00256270">
      <w:pPr>
        <w:pStyle w:val="NoSpacing"/>
        <w:spacing w:after="240" w:line="360" w:lineRule="auto"/>
        <w:ind w:left="357"/>
        <w:rPr>
          <w:rFonts w:ascii="Arial" w:hAnsi="Arial" w:cs="Arial"/>
          <w:i/>
          <w:sz w:val="20"/>
          <w:szCs w:val="20"/>
        </w:rPr>
        <w:sectPr w:rsidR="00515C59" w:rsidSect="00F50575">
          <w:headerReference w:type="even" r:id="rId9"/>
          <w:headerReference w:type="default" r:id="rId10"/>
          <w:footerReference w:type="even" r:id="rId11"/>
          <w:footerReference w:type="default" r:id="rId12"/>
          <w:headerReference w:type="first" r:id="rId13"/>
          <w:footerReference w:type="first" r:id="rId14"/>
          <w:pgSz w:w="11906" w:h="16838"/>
          <w:pgMar w:top="992" w:right="991" w:bottom="1559" w:left="1134" w:header="709" w:footer="709" w:gutter="0"/>
          <w:cols w:space="708"/>
          <w:docGrid w:linePitch="360"/>
        </w:sectPr>
      </w:pPr>
    </w:p>
    <w:p w14:paraId="19496CAF" w14:textId="77777777" w:rsidR="00515C59" w:rsidRDefault="003B5E11" w:rsidP="00256270">
      <w:pPr>
        <w:pStyle w:val="NoSpacing"/>
        <w:spacing w:after="240" w:line="360" w:lineRule="auto"/>
        <w:ind w:left="357"/>
        <w:rPr>
          <w:rFonts w:ascii="Arial" w:hAnsi="Arial" w:cs="Arial"/>
          <w:i/>
          <w:sz w:val="20"/>
          <w:szCs w:val="20"/>
        </w:rPr>
      </w:pPr>
      <w:r>
        <w:rPr>
          <w:rFonts w:ascii="Arial" w:hAnsi="Arial" w:cs="Arial"/>
          <w:i/>
          <w:sz w:val="20"/>
          <w:szCs w:val="20"/>
        </w:rPr>
        <w:t xml:space="preserve">V sodelovanju s </w:t>
      </w:r>
      <w:r w:rsidRPr="003B5E11">
        <w:rPr>
          <w:rFonts w:ascii="Arial" w:hAnsi="Arial" w:cs="Arial"/>
          <w:i/>
          <w:sz w:val="20"/>
          <w:szCs w:val="20"/>
        </w:rPr>
        <w:t>Sklad</w:t>
      </w:r>
      <w:r>
        <w:rPr>
          <w:rFonts w:ascii="Arial" w:hAnsi="Arial" w:cs="Arial"/>
          <w:i/>
          <w:sz w:val="20"/>
          <w:szCs w:val="20"/>
        </w:rPr>
        <w:t>om</w:t>
      </w:r>
      <w:r w:rsidRPr="003B5E11">
        <w:rPr>
          <w:rFonts w:ascii="Arial" w:hAnsi="Arial" w:cs="Arial"/>
          <w:i/>
          <w:sz w:val="20"/>
          <w:szCs w:val="20"/>
        </w:rPr>
        <w:t xml:space="preserve"> za bilateralne odnose Finančnega mehanizma EGP 2014-2021 in Norveškega finančnega mehanizma 2014-2021</w:t>
      </w:r>
    </w:p>
    <w:p w14:paraId="125011A0" w14:textId="649FD3ED" w:rsidR="00515C59" w:rsidRDefault="00515C59" w:rsidP="00515C59">
      <w:pPr>
        <w:pStyle w:val="NoSpacing"/>
        <w:spacing w:after="240" w:line="360" w:lineRule="auto"/>
        <w:rPr>
          <w:rFonts w:ascii="Arial" w:hAnsi="Arial" w:cs="Arial"/>
          <w:i/>
          <w:sz w:val="20"/>
          <w:szCs w:val="20"/>
        </w:rPr>
        <w:sectPr w:rsidR="00515C59" w:rsidSect="00515C59">
          <w:type w:val="continuous"/>
          <w:pgSz w:w="11906" w:h="16838"/>
          <w:pgMar w:top="992" w:right="991" w:bottom="1559" w:left="1134" w:header="709" w:footer="709" w:gutter="0"/>
          <w:cols w:num="2" w:space="567" w:equalWidth="0">
            <w:col w:w="6804" w:space="567"/>
            <w:col w:w="2410"/>
          </w:cols>
          <w:docGrid w:linePitch="360"/>
        </w:sectPr>
      </w:pPr>
      <w:r>
        <w:rPr>
          <w:rFonts w:ascii="Arial" w:hAnsi="Arial" w:cs="Arial"/>
          <w:i/>
          <w:noProof/>
          <w:sz w:val="20"/>
          <w:szCs w:val="20"/>
          <w:lang w:eastAsia="sl-SI"/>
        </w:rPr>
        <w:drawing>
          <wp:inline distT="0" distB="0" distL="0" distR="0" wp14:anchorId="329E1BBA" wp14:editId="769A8F4D">
            <wp:extent cx="1579245" cy="646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46430"/>
                    </a:xfrm>
                    <a:prstGeom prst="rect">
                      <a:avLst/>
                    </a:prstGeom>
                    <a:noFill/>
                  </pic:spPr>
                </pic:pic>
              </a:graphicData>
            </a:graphic>
          </wp:inline>
        </w:drawing>
      </w:r>
    </w:p>
    <w:tbl>
      <w:tblPr>
        <w:tblStyle w:val="TableGrid"/>
        <w:tblW w:w="9898" w:type="dxa"/>
        <w:tblLayout w:type="fixed"/>
        <w:tblLook w:val="0000" w:firstRow="0" w:lastRow="0" w:firstColumn="0" w:lastColumn="0" w:noHBand="0" w:noVBand="0"/>
        <w:tblCaption w:val="program SRD 2 dan"/>
      </w:tblPr>
      <w:tblGrid>
        <w:gridCol w:w="1483"/>
        <w:gridCol w:w="8415"/>
      </w:tblGrid>
      <w:tr w:rsidR="00110EE3" w14:paraId="324E0C45" w14:textId="77777777" w:rsidTr="00130C7A">
        <w:trPr>
          <w:cantSplit/>
          <w:tblHeader/>
        </w:trPr>
        <w:tc>
          <w:tcPr>
            <w:tcW w:w="1483" w:type="dxa"/>
          </w:tcPr>
          <w:p w14:paraId="43838065" w14:textId="3A58057D" w:rsidR="00110EE3" w:rsidRDefault="00130C7A" w:rsidP="00110EE3">
            <w:pPr>
              <w:tabs>
                <w:tab w:val="left" w:pos="6660"/>
              </w:tabs>
              <w:spacing w:before="120" w:after="120"/>
            </w:pPr>
            <w:r>
              <w:rPr>
                <w:rFonts w:ascii="Arial" w:hAnsi="Arial" w:cs="Arial"/>
                <w:b/>
                <w:sz w:val="20"/>
                <w:szCs w:val="20"/>
              </w:rPr>
              <w:t>Kdaj</w:t>
            </w:r>
          </w:p>
        </w:tc>
        <w:tc>
          <w:tcPr>
            <w:tcW w:w="8415" w:type="dxa"/>
          </w:tcPr>
          <w:p w14:paraId="26E174E4" w14:textId="3BBF182A" w:rsidR="00110EE3" w:rsidRDefault="00130C7A" w:rsidP="00130C7A">
            <w:pPr>
              <w:tabs>
                <w:tab w:val="left" w:pos="6660"/>
              </w:tabs>
              <w:spacing w:before="120" w:after="120"/>
            </w:pPr>
            <w:r>
              <w:rPr>
                <w:rFonts w:ascii="Arial" w:hAnsi="Arial" w:cs="Arial"/>
                <w:b/>
                <w:sz w:val="20"/>
                <w:szCs w:val="20"/>
              </w:rPr>
              <w:t>Kaj</w:t>
            </w:r>
          </w:p>
        </w:tc>
      </w:tr>
      <w:tr w:rsidR="00130C7A" w14:paraId="67D9CA0B" w14:textId="77777777" w:rsidTr="00130C7A">
        <w:trPr>
          <w:cantSplit/>
        </w:trPr>
        <w:tc>
          <w:tcPr>
            <w:tcW w:w="1483" w:type="dxa"/>
          </w:tcPr>
          <w:p w14:paraId="308158EE" w14:textId="3E9E4539" w:rsidR="00130C7A" w:rsidRDefault="00EA36A3" w:rsidP="00EA36A3">
            <w:pPr>
              <w:tabs>
                <w:tab w:val="left" w:pos="6660"/>
              </w:tabs>
              <w:spacing w:before="120" w:after="120"/>
              <w:rPr>
                <w:rFonts w:ascii="Arial" w:hAnsi="Arial" w:cs="Arial"/>
                <w:b/>
                <w:sz w:val="20"/>
                <w:szCs w:val="20"/>
              </w:rPr>
            </w:pPr>
            <w:r>
              <w:rPr>
                <w:rFonts w:ascii="Arial" w:hAnsi="Arial" w:cs="Arial"/>
                <w:b/>
                <w:sz w:val="20"/>
                <w:szCs w:val="20"/>
              </w:rPr>
              <w:t>9</w:t>
            </w:r>
            <w:r w:rsidR="00130C7A">
              <w:rPr>
                <w:rFonts w:ascii="Arial" w:hAnsi="Arial" w:cs="Arial"/>
                <w:b/>
                <w:sz w:val="20"/>
                <w:szCs w:val="20"/>
              </w:rPr>
              <w:t>.</w:t>
            </w:r>
            <w:r>
              <w:rPr>
                <w:rFonts w:ascii="Arial" w:hAnsi="Arial" w:cs="Arial"/>
                <w:b/>
                <w:sz w:val="20"/>
                <w:szCs w:val="20"/>
              </w:rPr>
              <w:t>0</w:t>
            </w:r>
            <w:r w:rsidR="00130C7A">
              <w:rPr>
                <w:rFonts w:ascii="Arial" w:hAnsi="Arial" w:cs="Arial"/>
                <w:b/>
                <w:sz w:val="20"/>
                <w:szCs w:val="20"/>
              </w:rPr>
              <w:t>0–9.</w:t>
            </w:r>
            <w:r>
              <w:rPr>
                <w:rFonts w:ascii="Arial" w:hAnsi="Arial" w:cs="Arial"/>
                <w:b/>
                <w:sz w:val="20"/>
                <w:szCs w:val="20"/>
              </w:rPr>
              <w:t>3</w:t>
            </w:r>
            <w:r w:rsidR="00130C7A">
              <w:rPr>
                <w:rFonts w:ascii="Arial" w:hAnsi="Arial" w:cs="Arial"/>
                <w:b/>
                <w:sz w:val="20"/>
                <w:szCs w:val="20"/>
              </w:rPr>
              <w:t>0</w:t>
            </w:r>
          </w:p>
        </w:tc>
        <w:tc>
          <w:tcPr>
            <w:tcW w:w="8415" w:type="dxa"/>
          </w:tcPr>
          <w:p w14:paraId="6D3D685E" w14:textId="788B4064" w:rsidR="00130C7A" w:rsidRDefault="00130C7A" w:rsidP="001D0776">
            <w:pPr>
              <w:tabs>
                <w:tab w:val="left" w:pos="6660"/>
              </w:tabs>
              <w:spacing w:before="120" w:after="120"/>
              <w:rPr>
                <w:rFonts w:ascii="Arial" w:hAnsi="Arial" w:cs="Arial"/>
                <w:b/>
                <w:sz w:val="20"/>
                <w:szCs w:val="20"/>
              </w:rPr>
            </w:pPr>
            <w:r>
              <w:rPr>
                <w:rFonts w:ascii="Arial" w:hAnsi="Arial" w:cs="Arial"/>
                <w:b/>
                <w:sz w:val="20"/>
                <w:szCs w:val="20"/>
              </w:rPr>
              <w:t>Registracija in jutranje mreženje ob kavi</w:t>
            </w:r>
          </w:p>
        </w:tc>
      </w:tr>
      <w:tr w:rsidR="00110EE3" w14:paraId="5603A766" w14:textId="77777777" w:rsidTr="00130C7A">
        <w:trPr>
          <w:cantSplit/>
        </w:trPr>
        <w:tc>
          <w:tcPr>
            <w:tcW w:w="1483" w:type="dxa"/>
          </w:tcPr>
          <w:p w14:paraId="77398ACE" w14:textId="19C3F243" w:rsidR="00110EE3" w:rsidRPr="009D41DF" w:rsidRDefault="00110EE3" w:rsidP="00110EE3">
            <w:pPr>
              <w:tabs>
                <w:tab w:val="left" w:pos="6660"/>
              </w:tabs>
              <w:spacing w:before="120" w:after="120"/>
              <w:rPr>
                <w:rFonts w:ascii="Arial" w:hAnsi="Arial" w:cs="Arial"/>
                <w:b/>
                <w:color w:val="4472C4" w:themeColor="accent5"/>
                <w:sz w:val="20"/>
                <w:szCs w:val="20"/>
              </w:rPr>
            </w:pPr>
            <w:r w:rsidRPr="009D41DF">
              <w:rPr>
                <w:rFonts w:ascii="Arial" w:hAnsi="Arial" w:cs="Arial"/>
                <w:b/>
                <w:color w:val="4472C4" w:themeColor="accent5"/>
                <w:sz w:val="20"/>
                <w:szCs w:val="20"/>
              </w:rPr>
              <w:t>9.</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0–9.</w:t>
            </w:r>
            <w:r w:rsidR="00EA36A3" w:rsidRPr="009D41DF">
              <w:rPr>
                <w:rFonts w:ascii="Arial" w:hAnsi="Arial" w:cs="Arial"/>
                <w:b/>
                <w:color w:val="4472C4" w:themeColor="accent5"/>
                <w:sz w:val="20"/>
                <w:szCs w:val="20"/>
              </w:rPr>
              <w:t>45</w:t>
            </w:r>
          </w:p>
          <w:p w14:paraId="758EF592" w14:textId="77777777" w:rsidR="00110EE3" w:rsidRDefault="00110EE3" w:rsidP="00110EE3">
            <w:pPr>
              <w:tabs>
                <w:tab w:val="left" w:pos="6660"/>
              </w:tabs>
              <w:spacing w:before="120" w:after="120"/>
              <w:rPr>
                <w:rFonts w:ascii="Arial" w:hAnsi="Arial" w:cs="Arial"/>
                <w:b/>
                <w:color w:val="4F81BD"/>
                <w:sz w:val="20"/>
                <w:szCs w:val="20"/>
              </w:rPr>
            </w:pPr>
          </w:p>
          <w:p w14:paraId="086FE23F" w14:textId="77777777" w:rsidR="00110EE3" w:rsidRDefault="00110EE3" w:rsidP="00110EE3">
            <w:pPr>
              <w:tabs>
                <w:tab w:val="left" w:pos="6660"/>
              </w:tabs>
              <w:spacing w:before="120" w:after="120"/>
              <w:rPr>
                <w:rFonts w:ascii="Arial" w:hAnsi="Arial" w:cs="Arial"/>
                <w:b/>
                <w:color w:val="4F81BD"/>
                <w:sz w:val="20"/>
                <w:szCs w:val="20"/>
              </w:rPr>
            </w:pPr>
          </w:p>
        </w:tc>
        <w:tc>
          <w:tcPr>
            <w:tcW w:w="8415" w:type="dxa"/>
          </w:tcPr>
          <w:p w14:paraId="0DAFDA6D" w14:textId="42694D73" w:rsidR="001D0776" w:rsidRPr="009A4227" w:rsidRDefault="001D0776" w:rsidP="001D0776">
            <w:pPr>
              <w:suppressAutoHyphens w:val="0"/>
              <w:spacing w:before="120"/>
              <w:rPr>
                <w:rFonts w:ascii="Arial" w:hAnsi="Arial" w:cs="Arial"/>
                <w:color w:val="70AD47" w:themeColor="accent6"/>
                <w:sz w:val="20"/>
                <w:szCs w:val="20"/>
              </w:rPr>
            </w:pPr>
            <w:r w:rsidRPr="009A4227">
              <w:rPr>
                <w:rFonts w:ascii="Arial" w:hAnsi="Arial" w:cs="Arial"/>
                <w:color w:val="70AD47" w:themeColor="accent6"/>
                <w:sz w:val="20"/>
                <w:szCs w:val="20"/>
              </w:rPr>
              <w:t>Pozdravne</w:t>
            </w:r>
            <w:r>
              <w:rPr>
                <w:rFonts w:ascii="Arial" w:hAnsi="Arial" w:cs="Arial"/>
                <w:color w:val="70AD47" w:themeColor="accent6"/>
                <w:sz w:val="20"/>
                <w:szCs w:val="20"/>
              </w:rPr>
              <w:t xml:space="preserve"> besede</w:t>
            </w:r>
            <w:r w:rsidR="009D659E">
              <w:rPr>
                <w:rFonts w:ascii="Arial" w:hAnsi="Arial" w:cs="Arial"/>
                <w:color w:val="70AD47" w:themeColor="accent6"/>
                <w:sz w:val="20"/>
                <w:szCs w:val="20"/>
              </w:rPr>
              <w:t xml:space="preserve"> dr.</w:t>
            </w:r>
            <w:r>
              <w:rPr>
                <w:rFonts w:ascii="Arial" w:hAnsi="Arial" w:cs="Arial"/>
                <w:color w:val="70AD47" w:themeColor="accent6"/>
                <w:sz w:val="20"/>
                <w:szCs w:val="20"/>
              </w:rPr>
              <w:t xml:space="preserve"> Jerneje Jug Jerše, vodje</w:t>
            </w:r>
            <w:r w:rsidRPr="009A4227">
              <w:rPr>
                <w:rFonts w:ascii="Arial" w:hAnsi="Arial" w:cs="Arial"/>
                <w:color w:val="70AD47" w:themeColor="accent6"/>
                <w:sz w:val="20"/>
                <w:szCs w:val="20"/>
              </w:rPr>
              <w:t xml:space="preserve"> Predstavništva Evropske komisije v Sloveniji</w:t>
            </w:r>
          </w:p>
          <w:p w14:paraId="46CEEF68" w14:textId="6C73D17E" w:rsidR="00110EE3" w:rsidRPr="00005C5B" w:rsidRDefault="00110EE3" w:rsidP="00110EE3">
            <w:pPr>
              <w:suppressAutoHyphens w:val="0"/>
              <w:spacing w:before="120"/>
              <w:rPr>
                <w:rFonts w:ascii="Arial" w:hAnsi="Arial" w:cs="Arial"/>
                <w:b/>
                <w:color w:val="70AD47" w:themeColor="accent6"/>
                <w:sz w:val="20"/>
                <w:szCs w:val="20"/>
              </w:rPr>
            </w:pPr>
            <w:r w:rsidRPr="00005C5B">
              <w:rPr>
                <w:rFonts w:ascii="Arial" w:hAnsi="Arial" w:cs="Arial"/>
                <w:b/>
                <w:color w:val="70AD47" w:themeColor="accent6"/>
                <w:sz w:val="20"/>
                <w:szCs w:val="20"/>
              </w:rPr>
              <w:t>Uvodna nagovora:</w:t>
            </w:r>
          </w:p>
          <w:p w14:paraId="235AB139" w14:textId="76DA11ED" w:rsidR="009D41DF" w:rsidRPr="002242A8" w:rsidRDefault="000B455B" w:rsidP="002242A8">
            <w:pPr>
              <w:pStyle w:val="ListParagraph"/>
              <w:numPr>
                <w:ilvl w:val="0"/>
                <w:numId w:val="28"/>
              </w:numPr>
              <w:suppressAutoHyphens w:val="0"/>
              <w:spacing w:before="120"/>
              <w:rPr>
                <w:rFonts w:ascii="Arial" w:hAnsi="Arial" w:cs="Arial"/>
                <w:iCs/>
                <w:color w:val="70AD47" w:themeColor="accent6"/>
                <w:sz w:val="20"/>
                <w:szCs w:val="20"/>
              </w:rPr>
            </w:pPr>
            <w:r w:rsidRPr="002242A8">
              <w:rPr>
                <w:rFonts w:ascii="Arial" w:hAnsi="Arial" w:cs="Arial"/>
                <w:color w:val="70AD47" w:themeColor="accent6"/>
                <w:sz w:val="20"/>
                <w:szCs w:val="20"/>
              </w:rPr>
              <w:t>D</w:t>
            </w:r>
            <w:r w:rsidR="00110EE3" w:rsidRPr="002242A8">
              <w:rPr>
                <w:rFonts w:ascii="Arial" w:hAnsi="Arial" w:cs="Arial"/>
                <w:iCs/>
                <w:color w:val="70AD47" w:themeColor="accent6"/>
                <w:sz w:val="20"/>
                <w:szCs w:val="20"/>
              </w:rPr>
              <w:t>ržavni</w:t>
            </w:r>
            <w:r w:rsidRPr="002242A8">
              <w:rPr>
                <w:rFonts w:ascii="Arial" w:hAnsi="Arial" w:cs="Arial"/>
                <w:iCs/>
                <w:color w:val="70AD47" w:themeColor="accent6"/>
                <w:sz w:val="20"/>
                <w:szCs w:val="20"/>
              </w:rPr>
              <w:t>/-a</w:t>
            </w:r>
            <w:r w:rsidR="00110EE3" w:rsidRPr="002242A8">
              <w:rPr>
                <w:rFonts w:ascii="Arial" w:hAnsi="Arial" w:cs="Arial"/>
                <w:iCs/>
                <w:color w:val="70AD47" w:themeColor="accent6"/>
                <w:sz w:val="20"/>
                <w:szCs w:val="20"/>
              </w:rPr>
              <w:t xml:space="preserve"> sekretar</w:t>
            </w:r>
            <w:r w:rsidRPr="002242A8">
              <w:rPr>
                <w:rFonts w:ascii="Arial" w:hAnsi="Arial" w:cs="Arial"/>
                <w:iCs/>
                <w:color w:val="70AD47" w:themeColor="accent6"/>
                <w:sz w:val="20"/>
                <w:szCs w:val="20"/>
              </w:rPr>
              <w:t>/-</w:t>
            </w:r>
            <w:proofErr w:type="spellStart"/>
            <w:r w:rsidRPr="002242A8">
              <w:rPr>
                <w:rFonts w:ascii="Arial" w:hAnsi="Arial" w:cs="Arial"/>
                <w:iCs/>
                <w:color w:val="70AD47" w:themeColor="accent6"/>
                <w:sz w:val="20"/>
                <w:szCs w:val="20"/>
              </w:rPr>
              <w:t>ka</w:t>
            </w:r>
            <w:proofErr w:type="spellEnd"/>
            <w:r w:rsidR="00110EE3" w:rsidRPr="002242A8">
              <w:rPr>
                <w:rFonts w:ascii="Arial" w:hAnsi="Arial" w:cs="Arial"/>
                <w:iCs/>
                <w:color w:val="70AD47" w:themeColor="accent6"/>
                <w:sz w:val="20"/>
                <w:szCs w:val="20"/>
              </w:rPr>
              <w:t xml:space="preserve"> v vlogi razvojnega ministra, Ministrstvo za zunanje in evropske zadeve</w:t>
            </w:r>
          </w:p>
          <w:p w14:paraId="79ABFC86" w14:textId="7E83ABB1" w:rsidR="00766A20" w:rsidRPr="009D41DF" w:rsidRDefault="00110EE3" w:rsidP="009D41DF">
            <w:pPr>
              <w:pStyle w:val="ListParagraph"/>
              <w:numPr>
                <w:ilvl w:val="0"/>
                <w:numId w:val="28"/>
              </w:numPr>
              <w:suppressAutoHyphens w:val="0"/>
              <w:spacing w:before="120"/>
              <w:rPr>
                <w:rFonts w:ascii="Arial" w:hAnsi="Arial" w:cs="Arial"/>
                <w:color w:val="4472C4" w:themeColor="accent5"/>
                <w:sz w:val="20"/>
                <w:szCs w:val="20"/>
              </w:rPr>
            </w:pPr>
            <w:proofErr w:type="spellStart"/>
            <w:r w:rsidRPr="009D41DF">
              <w:rPr>
                <w:rFonts w:ascii="Arial" w:hAnsi="Arial" w:cs="Arial"/>
                <w:color w:val="70AD47" w:themeColor="accent6"/>
                <w:sz w:val="20"/>
                <w:szCs w:val="20"/>
              </w:rPr>
              <w:t>Trine</w:t>
            </w:r>
            <w:proofErr w:type="spellEnd"/>
            <w:r w:rsidRPr="009D41DF">
              <w:rPr>
                <w:rFonts w:ascii="Arial" w:hAnsi="Arial" w:cs="Arial"/>
                <w:color w:val="70AD47" w:themeColor="accent6"/>
                <w:sz w:val="20"/>
                <w:szCs w:val="20"/>
              </w:rPr>
              <w:t xml:space="preserve"> </w:t>
            </w:r>
            <w:proofErr w:type="spellStart"/>
            <w:r w:rsidRPr="009D41DF">
              <w:rPr>
                <w:rFonts w:ascii="Arial" w:hAnsi="Arial" w:cs="Arial"/>
                <w:color w:val="70AD47" w:themeColor="accent6"/>
                <w:sz w:val="20"/>
                <w:szCs w:val="20"/>
              </w:rPr>
              <w:t>Skymoen</w:t>
            </w:r>
            <w:proofErr w:type="spellEnd"/>
            <w:r w:rsidRPr="009D41DF">
              <w:rPr>
                <w:rFonts w:ascii="Arial" w:hAnsi="Arial" w:cs="Arial"/>
                <w:color w:val="70AD47" w:themeColor="accent6"/>
                <w:sz w:val="20"/>
                <w:szCs w:val="20"/>
              </w:rPr>
              <w:t xml:space="preserve">, </w:t>
            </w:r>
            <w:r w:rsidR="0057739B" w:rsidRPr="009D41DF">
              <w:rPr>
                <w:rFonts w:ascii="Arial" w:hAnsi="Arial" w:cs="Arial"/>
                <w:color w:val="70AD47" w:themeColor="accent6"/>
                <w:sz w:val="20"/>
                <w:szCs w:val="20"/>
              </w:rPr>
              <w:t>v</w:t>
            </w:r>
            <w:r w:rsidRPr="009D41DF">
              <w:rPr>
                <w:rFonts w:ascii="Arial" w:hAnsi="Arial" w:cs="Arial"/>
                <w:color w:val="70AD47" w:themeColor="accent6"/>
                <w:sz w:val="20"/>
                <w:szCs w:val="20"/>
              </w:rPr>
              <w:t>eleposlanica Norveške v Sloveniji</w:t>
            </w:r>
          </w:p>
        </w:tc>
      </w:tr>
      <w:tr w:rsidR="00110EE3" w14:paraId="07B20571" w14:textId="77777777" w:rsidTr="00130C7A">
        <w:trPr>
          <w:cantSplit/>
        </w:trPr>
        <w:tc>
          <w:tcPr>
            <w:tcW w:w="1483" w:type="dxa"/>
          </w:tcPr>
          <w:p w14:paraId="6539E4AC" w14:textId="0E82AD34" w:rsidR="00110EE3" w:rsidRPr="000E74C6" w:rsidRDefault="00110EE3" w:rsidP="00EA36A3">
            <w:pPr>
              <w:spacing w:before="120" w:after="120"/>
              <w:rPr>
                <w:rFonts w:ascii="Arial" w:hAnsi="Arial" w:cs="Arial"/>
                <w:b/>
                <w:sz w:val="20"/>
                <w:szCs w:val="20"/>
              </w:rPr>
            </w:pPr>
            <w:r w:rsidRPr="009D41DF">
              <w:rPr>
                <w:rFonts w:ascii="Arial" w:hAnsi="Arial" w:cs="Arial"/>
                <w:b/>
                <w:color w:val="4472C4" w:themeColor="accent5"/>
                <w:sz w:val="20"/>
                <w:szCs w:val="20"/>
              </w:rPr>
              <w:lastRenderedPageBreak/>
              <w:t>9.</w:t>
            </w:r>
            <w:r w:rsidR="00EA36A3" w:rsidRPr="009D41DF">
              <w:rPr>
                <w:rFonts w:ascii="Arial" w:hAnsi="Arial" w:cs="Arial"/>
                <w:b/>
                <w:color w:val="4472C4" w:themeColor="accent5"/>
                <w:sz w:val="20"/>
                <w:szCs w:val="20"/>
              </w:rPr>
              <w:t>45</w:t>
            </w:r>
            <w:r w:rsidRPr="009D41DF">
              <w:rPr>
                <w:rFonts w:ascii="Arial" w:hAnsi="Arial" w:cs="Arial"/>
                <w:b/>
                <w:color w:val="4472C4" w:themeColor="accent5"/>
                <w:sz w:val="20"/>
                <w:szCs w:val="20"/>
              </w:rPr>
              <w:t>–1</w:t>
            </w:r>
            <w:r w:rsidR="00EA36A3" w:rsidRPr="009D41DF">
              <w:rPr>
                <w:rFonts w:ascii="Arial" w:hAnsi="Arial" w:cs="Arial"/>
                <w:b/>
                <w:color w:val="4472C4" w:themeColor="accent5"/>
                <w:sz w:val="20"/>
                <w:szCs w:val="20"/>
              </w:rPr>
              <w:t>1</w:t>
            </w:r>
            <w:r w:rsidRPr="009D41DF">
              <w:rPr>
                <w:rFonts w:ascii="Arial" w:hAnsi="Arial" w:cs="Arial"/>
                <w:b/>
                <w:color w:val="4472C4" w:themeColor="accent5"/>
                <w:sz w:val="20"/>
                <w:szCs w:val="20"/>
              </w:rPr>
              <w:t>.</w:t>
            </w:r>
            <w:r w:rsidR="00EA36A3" w:rsidRPr="009D41DF">
              <w:rPr>
                <w:rFonts w:ascii="Arial" w:hAnsi="Arial" w:cs="Arial"/>
                <w:b/>
                <w:color w:val="4472C4" w:themeColor="accent5"/>
                <w:sz w:val="20"/>
                <w:szCs w:val="20"/>
              </w:rPr>
              <w:t>1</w:t>
            </w:r>
            <w:r w:rsidRPr="009D41DF">
              <w:rPr>
                <w:rFonts w:ascii="Arial" w:hAnsi="Arial" w:cs="Arial"/>
                <w:b/>
                <w:color w:val="4472C4" w:themeColor="accent5"/>
                <w:sz w:val="20"/>
                <w:szCs w:val="20"/>
              </w:rPr>
              <w:t>5</w:t>
            </w:r>
          </w:p>
        </w:tc>
        <w:tc>
          <w:tcPr>
            <w:tcW w:w="8415" w:type="dxa"/>
          </w:tcPr>
          <w:p w14:paraId="704482A5" w14:textId="1A539196" w:rsidR="00110EE3" w:rsidRPr="00766A20" w:rsidRDefault="00110EE3" w:rsidP="00256270">
            <w:pPr>
              <w:tabs>
                <w:tab w:val="left" w:pos="6660"/>
              </w:tabs>
              <w:spacing w:before="120" w:after="120"/>
              <w:jc w:val="both"/>
              <w:rPr>
                <w:rFonts w:ascii="Arial" w:hAnsi="Arial" w:cs="Arial"/>
                <w:b/>
                <w:color w:val="4472C4" w:themeColor="accent5"/>
                <w:sz w:val="20"/>
                <w:szCs w:val="20"/>
              </w:rPr>
            </w:pPr>
            <w:r w:rsidRPr="00766A20">
              <w:rPr>
                <w:rFonts w:ascii="Arial" w:hAnsi="Arial" w:cs="Arial"/>
                <w:b/>
                <w:color w:val="4472C4" w:themeColor="accent5"/>
                <w:sz w:val="20"/>
                <w:szCs w:val="20"/>
              </w:rPr>
              <w:t xml:space="preserve">Global </w:t>
            </w:r>
            <w:proofErr w:type="spellStart"/>
            <w:r w:rsidRPr="00766A20">
              <w:rPr>
                <w:rFonts w:ascii="Arial" w:hAnsi="Arial" w:cs="Arial"/>
                <w:b/>
                <w:color w:val="4472C4" w:themeColor="accent5"/>
                <w:sz w:val="20"/>
                <w:szCs w:val="20"/>
              </w:rPr>
              <w:t>Gateway</w:t>
            </w:r>
            <w:proofErr w:type="spellEnd"/>
            <w:r w:rsidR="00795BB1" w:rsidRPr="00766A20">
              <w:rPr>
                <w:rFonts w:ascii="Arial" w:hAnsi="Arial" w:cs="Arial"/>
                <w:b/>
                <w:color w:val="4472C4" w:themeColor="accent5"/>
                <w:sz w:val="20"/>
                <w:szCs w:val="20"/>
              </w:rPr>
              <w:t xml:space="preserve"> – razvojna strategija za investicijska in infrastrukturna partnerstva</w:t>
            </w:r>
            <w:r w:rsidR="00F84DF0" w:rsidRPr="00766A20">
              <w:rPr>
                <w:rFonts w:ascii="Arial" w:hAnsi="Arial" w:cs="Arial"/>
                <w:b/>
                <w:color w:val="4472C4" w:themeColor="accent5"/>
                <w:sz w:val="20"/>
                <w:szCs w:val="20"/>
              </w:rPr>
              <w:t xml:space="preserve"> – kakšne so priložnosti za manjše države ter manjša in srednja podjetja?</w:t>
            </w:r>
          </w:p>
          <w:p w14:paraId="55B66BA7" w14:textId="7D133B21" w:rsidR="00954CEC" w:rsidRPr="00954CEC" w:rsidRDefault="00954CEC" w:rsidP="00EF5F4F">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Namen panela je predstaviti praktične izkušnje pri izvajanju strategije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Cilj strategije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je med letoma 2021 in 2027 mobilizirati naložbe v višini do 300 milijard evrov v podporo trajnemu globalnemu okrevanju, ki bodo </w:t>
            </w:r>
            <w:r w:rsidR="001B5176">
              <w:rPr>
                <w:rFonts w:ascii="Arial" w:eastAsia="Calibri" w:hAnsi="Arial" w:cs="Arial"/>
                <w:i/>
                <w:color w:val="4472C4"/>
                <w:sz w:val="20"/>
                <w:szCs w:val="20"/>
              </w:rPr>
              <w:t>namenjene za</w:t>
            </w:r>
            <w:r w:rsidR="001B5176"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potrebe partnerskih držav EU. Hkrati bodo pripomogle k uresničevanju ciljev EU</w:t>
            </w:r>
            <w:r w:rsidR="001B5176">
              <w:rPr>
                <w:rFonts w:ascii="Arial" w:eastAsia="Calibri" w:hAnsi="Arial" w:cs="Arial"/>
                <w:i/>
                <w:color w:val="4472C4"/>
                <w:sz w:val="20"/>
                <w:szCs w:val="20"/>
              </w:rPr>
              <w:t xml:space="preserve"> za prispevek</w:t>
            </w:r>
            <w:r w:rsidRPr="00954CEC">
              <w:rPr>
                <w:rFonts w:ascii="Arial" w:eastAsia="Calibri" w:hAnsi="Arial" w:cs="Arial"/>
                <w:i/>
                <w:color w:val="4472C4"/>
                <w:sz w:val="20"/>
                <w:szCs w:val="20"/>
              </w:rPr>
              <w:t xml:space="preserve"> </w:t>
            </w:r>
            <w:r w:rsidR="001B5176">
              <w:rPr>
                <w:rFonts w:ascii="Arial" w:eastAsia="Calibri" w:hAnsi="Arial" w:cs="Arial"/>
                <w:i/>
                <w:color w:val="4472C4"/>
                <w:sz w:val="20"/>
                <w:szCs w:val="20"/>
              </w:rPr>
              <w:t>pri</w:t>
            </w:r>
            <w:r w:rsidR="001B5176"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 xml:space="preserve">reševanju najbolj perečih globalnih izzivov: od podnebnih sprememb in varovanja okolja, do izboljšanja zdravstvenih sistemov, spodbujanja konkurenčnosti ter vzpostavitve globalnih dobavnih verig. </w:t>
            </w:r>
          </w:p>
          <w:p w14:paraId="524CBD69" w14:textId="77777777" w:rsidR="00954CEC" w:rsidRPr="00954CEC" w:rsidRDefault="00954CEC">
            <w:pPr>
              <w:jc w:val="both"/>
              <w:rPr>
                <w:rFonts w:ascii="Arial" w:eastAsia="Calibri" w:hAnsi="Arial" w:cs="Arial"/>
                <w:i/>
                <w:color w:val="4472C4"/>
                <w:sz w:val="20"/>
                <w:szCs w:val="20"/>
              </w:rPr>
            </w:pPr>
          </w:p>
          <w:p w14:paraId="650B3385" w14:textId="4177DA32"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Ključno finančno orodje za uvajanje učinkovitih sprememb v partnerskih državah EU v okviru strategije EU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sta Evropski sklad za trajnostni razvoj plus (EFSD+) in njegov predhodni finančni instrument (EFSD), katerih cilj je spodbuditi financiranje javnih in zasebnih subjektov z uporabo </w:t>
            </w:r>
            <w:proofErr w:type="spellStart"/>
            <w:r w:rsidRPr="00954CEC">
              <w:rPr>
                <w:rFonts w:ascii="Arial" w:eastAsia="Calibri" w:hAnsi="Arial" w:cs="Arial"/>
                <w:i/>
                <w:color w:val="4472C4"/>
                <w:sz w:val="20"/>
                <w:szCs w:val="20"/>
              </w:rPr>
              <w:t>multiplikacijskega</w:t>
            </w:r>
            <w:proofErr w:type="spellEnd"/>
            <w:r w:rsidRPr="00954CEC">
              <w:rPr>
                <w:rFonts w:ascii="Arial" w:eastAsia="Calibri" w:hAnsi="Arial" w:cs="Arial"/>
                <w:i/>
                <w:color w:val="4472C4"/>
                <w:sz w:val="20"/>
                <w:szCs w:val="20"/>
              </w:rPr>
              <w:t xml:space="preserve"> učinka, ki ga ustvarja finančna podpora EU. Ključno za uspeh tega pristopa je partnerstvo EU z razvojnimi finančnimi institucijami (DFI), da bi dosegli spremembe na terenu v podporo ciljem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za spodbujanje pametnih, čistih in varnih povezav na področju digitalnih tehnologij, energije in prometa ter krepitev zdravstvenih, izobraževalnih in raziskovalnih sistemov po vsem svetu.</w:t>
            </w:r>
          </w:p>
          <w:p w14:paraId="79C44F01" w14:textId="77777777"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 </w:t>
            </w:r>
          </w:p>
          <w:p w14:paraId="7B17C375" w14:textId="65D0550D"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Kako </w:t>
            </w:r>
            <w:r w:rsidR="00B44889">
              <w:rPr>
                <w:rFonts w:ascii="Arial" w:eastAsia="Calibri" w:hAnsi="Arial" w:cs="Arial"/>
                <w:i/>
                <w:color w:val="4472C4"/>
                <w:sz w:val="20"/>
                <w:szCs w:val="20"/>
              </w:rPr>
              <w:t xml:space="preserve">Global </w:t>
            </w:r>
            <w:proofErr w:type="spellStart"/>
            <w:r w:rsidR="00B44889">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prispeva </w:t>
            </w:r>
            <w:r w:rsidR="001B5176">
              <w:rPr>
                <w:rFonts w:ascii="Arial" w:eastAsia="Calibri" w:hAnsi="Arial" w:cs="Arial"/>
                <w:i/>
                <w:color w:val="4472C4"/>
                <w:sz w:val="20"/>
                <w:szCs w:val="20"/>
              </w:rPr>
              <w:t xml:space="preserve">h </w:t>
            </w:r>
            <w:r w:rsidR="00B44889">
              <w:rPr>
                <w:rFonts w:ascii="Arial" w:eastAsia="Calibri" w:hAnsi="Arial" w:cs="Arial"/>
                <w:i/>
                <w:color w:val="4472C4"/>
                <w:sz w:val="20"/>
                <w:szCs w:val="20"/>
              </w:rPr>
              <w:t xml:space="preserve">krepitvi dialoga s partnerskimi državami? Kako vključujoč je Global </w:t>
            </w:r>
            <w:proofErr w:type="spellStart"/>
            <w:r w:rsidR="00B44889">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za države članice ter kako lahko v njem sodelujejo manjša in srednje velika podjetja? Kakšne so dosedanje</w:t>
            </w:r>
            <w:r w:rsidRPr="00954CEC">
              <w:rPr>
                <w:rFonts w:ascii="Arial" w:eastAsia="Calibri" w:hAnsi="Arial" w:cs="Arial"/>
                <w:i/>
                <w:color w:val="4472C4"/>
                <w:sz w:val="20"/>
                <w:szCs w:val="20"/>
              </w:rPr>
              <w:t xml:space="preserve"> </w:t>
            </w:r>
            <w:r w:rsidR="00B44889" w:rsidRPr="00954CEC">
              <w:rPr>
                <w:rFonts w:ascii="Arial" w:eastAsia="Calibri" w:hAnsi="Arial" w:cs="Arial"/>
                <w:i/>
                <w:color w:val="4472C4"/>
                <w:sz w:val="20"/>
                <w:szCs w:val="20"/>
              </w:rPr>
              <w:t>dobr</w:t>
            </w:r>
            <w:r w:rsidR="00B44889">
              <w:rPr>
                <w:rFonts w:ascii="Arial" w:eastAsia="Calibri" w:hAnsi="Arial" w:cs="Arial"/>
                <w:i/>
                <w:color w:val="4472C4"/>
                <w:sz w:val="20"/>
                <w:szCs w:val="20"/>
              </w:rPr>
              <w:t>e</w:t>
            </w:r>
            <w:r w:rsidR="00B44889"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praks</w:t>
            </w:r>
            <w:r w:rsidR="00B44889">
              <w:rPr>
                <w:rFonts w:ascii="Arial" w:eastAsia="Calibri" w:hAnsi="Arial" w:cs="Arial"/>
                <w:i/>
                <w:color w:val="4472C4"/>
                <w:sz w:val="20"/>
                <w:szCs w:val="20"/>
              </w:rPr>
              <w:t>e pri</w:t>
            </w:r>
            <w:r w:rsidRPr="00954CEC">
              <w:rPr>
                <w:rFonts w:ascii="Arial" w:eastAsia="Calibri" w:hAnsi="Arial" w:cs="Arial"/>
                <w:i/>
                <w:color w:val="4472C4"/>
                <w:sz w:val="20"/>
                <w:szCs w:val="20"/>
              </w:rPr>
              <w:t xml:space="preserve"> </w:t>
            </w:r>
            <w:r w:rsidR="00B44889" w:rsidRPr="00954CEC">
              <w:rPr>
                <w:rFonts w:ascii="Arial" w:eastAsia="Calibri" w:hAnsi="Arial" w:cs="Arial"/>
                <w:i/>
                <w:color w:val="4472C4"/>
                <w:sz w:val="20"/>
                <w:szCs w:val="20"/>
              </w:rPr>
              <w:t>oblikovanj</w:t>
            </w:r>
            <w:r w:rsidR="00B44889">
              <w:rPr>
                <w:rFonts w:ascii="Arial" w:eastAsia="Calibri" w:hAnsi="Arial" w:cs="Arial"/>
                <w:i/>
                <w:color w:val="4472C4"/>
                <w:sz w:val="20"/>
                <w:szCs w:val="20"/>
              </w:rPr>
              <w:t>u</w:t>
            </w:r>
            <w:r w:rsidR="00B44889"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 xml:space="preserve">projektov Global </w:t>
            </w:r>
            <w:proofErr w:type="spellStart"/>
            <w:r w:rsidRPr="00954CEC">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ter kakšen je njihov učinek na terenu</w:t>
            </w:r>
            <w:r w:rsidRPr="00954CEC">
              <w:rPr>
                <w:rFonts w:ascii="Arial" w:eastAsia="Calibri" w:hAnsi="Arial" w:cs="Arial"/>
                <w:i/>
                <w:color w:val="4472C4"/>
                <w:sz w:val="20"/>
                <w:szCs w:val="20"/>
              </w:rPr>
              <w:t>?</w:t>
            </w:r>
          </w:p>
          <w:p w14:paraId="3E397F4C" w14:textId="6F2CCC5C" w:rsidR="00954CEC" w:rsidRDefault="00954CEC" w:rsidP="00954CEC">
            <w:pPr>
              <w:pStyle w:val="NoSpacing"/>
              <w:jc w:val="both"/>
              <w:rPr>
                <w:rFonts w:ascii="Arial" w:hAnsi="Arial" w:cs="Arial"/>
                <w:sz w:val="20"/>
                <w:szCs w:val="20"/>
              </w:rPr>
            </w:pPr>
          </w:p>
          <w:p w14:paraId="03DB3807" w14:textId="4345049A" w:rsidR="00110F45" w:rsidRDefault="00954CEC" w:rsidP="00077F49">
            <w:pPr>
              <w:pStyle w:val="NoSpacing"/>
              <w:jc w:val="both"/>
              <w:rPr>
                <w:rFonts w:ascii="Arial" w:hAnsi="Arial" w:cs="Arial"/>
                <w:color w:val="70AD47" w:themeColor="accent6"/>
                <w:sz w:val="20"/>
                <w:szCs w:val="20"/>
              </w:rPr>
            </w:pPr>
            <w:r w:rsidRPr="00005C5B">
              <w:rPr>
                <w:rFonts w:ascii="Arial" w:hAnsi="Arial" w:cs="Arial"/>
                <w:b/>
                <w:color w:val="70AD47" w:themeColor="accent6"/>
                <w:sz w:val="20"/>
                <w:szCs w:val="20"/>
              </w:rPr>
              <w:t>Uvodni nagovor</w:t>
            </w:r>
            <w:r w:rsidR="00515C59">
              <w:rPr>
                <w:rFonts w:ascii="Arial" w:hAnsi="Arial" w:cs="Arial"/>
                <w:color w:val="70AD47" w:themeColor="accent6"/>
                <w:sz w:val="20"/>
                <w:szCs w:val="20"/>
              </w:rPr>
              <w:t>:</w:t>
            </w:r>
          </w:p>
          <w:p w14:paraId="649DF234" w14:textId="2A5386CF" w:rsidR="00515C59" w:rsidRPr="00515C59" w:rsidRDefault="00515C59" w:rsidP="00515C59">
            <w:pPr>
              <w:pStyle w:val="NoSpacing"/>
              <w:numPr>
                <w:ilvl w:val="0"/>
                <w:numId w:val="29"/>
              </w:numPr>
              <w:jc w:val="both"/>
              <w:rPr>
                <w:rFonts w:ascii="Arial" w:hAnsi="Arial" w:cs="Arial"/>
                <w:i/>
                <w:color w:val="70AD47" w:themeColor="accent6"/>
                <w:sz w:val="20"/>
                <w:szCs w:val="20"/>
                <w:lang w:eastAsia="en-US"/>
              </w:rPr>
            </w:pPr>
            <w:proofErr w:type="spellStart"/>
            <w:r w:rsidRPr="00515C59">
              <w:rPr>
                <w:rFonts w:ascii="Arial" w:hAnsi="Arial" w:cs="Arial"/>
                <w:color w:val="70AD47" w:themeColor="accent6"/>
                <w:sz w:val="20"/>
                <w:szCs w:val="20"/>
                <w:lang w:eastAsia="en-US"/>
              </w:rPr>
              <w:t>Mr</w:t>
            </w:r>
            <w:proofErr w:type="spellEnd"/>
            <w:r w:rsidRPr="00515C59">
              <w:rPr>
                <w:rFonts w:ascii="Arial" w:hAnsi="Arial" w:cs="Arial"/>
                <w:color w:val="70AD47" w:themeColor="accent6"/>
                <w:sz w:val="20"/>
                <w:szCs w:val="20"/>
                <w:lang w:eastAsia="en-US"/>
              </w:rPr>
              <w:t xml:space="preserve"> Vincent </w:t>
            </w:r>
            <w:proofErr w:type="spellStart"/>
            <w:r w:rsidRPr="00515C59">
              <w:rPr>
                <w:rFonts w:ascii="Arial" w:hAnsi="Arial" w:cs="Arial"/>
                <w:color w:val="70AD47" w:themeColor="accent6"/>
                <w:sz w:val="20"/>
                <w:szCs w:val="20"/>
                <w:lang w:eastAsia="en-US"/>
              </w:rPr>
              <w:t>Grimaud</w:t>
            </w:r>
            <w:proofErr w:type="spellEnd"/>
            <w:r w:rsidRPr="00515C59">
              <w:rPr>
                <w:rFonts w:ascii="Arial" w:hAnsi="Arial" w:cs="Arial"/>
                <w:color w:val="70AD47" w:themeColor="accent6"/>
                <w:sz w:val="20"/>
                <w:szCs w:val="20"/>
                <w:lang w:eastAsia="en-US"/>
              </w:rPr>
              <w:t xml:space="preserve">, Vodja sektorja za koordinacijo in nadzor finančnih instrumentov, Generalni direktorat za mednarodna partnerstva, Evropska komisija </w:t>
            </w:r>
            <w:r w:rsidRPr="00515C59">
              <w:rPr>
                <w:rFonts w:ascii="Arial" w:hAnsi="Arial" w:cs="Arial"/>
                <w:i/>
                <w:color w:val="70AD47" w:themeColor="accent6"/>
                <w:sz w:val="20"/>
                <w:szCs w:val="20"/>
                <w:lang w:eastAsia="en-US"/>
              </w:rPr>
              <w:t>(preko spleta)</w:t>
            </w:r>
          </w:p>
          <w:p w14:paraId="1A619121" w14:textId="77777777" w:rsidR="00515C59" w:rsidRPr="00515C59" w:rsidRDefault="00515C59" w:rsidP="00515C59">
            <w:pPr>
              <w:pStyle w:val="NoSpacing"/>
              <w:numPr>
                <w:ilvl w:val="0"/>
                <w:numId w:val="29"/>
              </w:numPr>
              <w:jc w:val="both"/>
              <w:rPr>
                <w:rFonts w:ascii="Arial" w:hAnsi="Arial" w:cs="Arial"/>
                <w:i/>
                <w:color w:val="70AD47" w:themeColor="accent6"/>
                <w:sz w:val="20"/>
                <w:szCs w:val="20"/>
                <w:lang w:eastAsia="en-US"/>
              </w:rPr>
            </w:pPr>
            <w:proofErr w:type="spellStart"/>
            <w:r w:rsidRPr="00515C59">
              <w:rPr>
                <w:rFonts w:ascii="Arial" w:hAnsi="Arial" w:cs="Arial"/>
                <w:color w:val="70AD47" w:themeColor="accent6"/>
                <w:sz w:val="20"/>
                <w:szCs w:val="20"/>
                <w:lang w:eastAsia="en-US"/>
              </w:rPr>
              <w:t>Mr</w:t>
            </w:r>
            <w:proofErr w:type="spellEnd"/>
            <w:r w:rsidRPr="00515C59">
              <w:rPr>
                <w:rFonts w:ascii="Arial" w:hAnsi="Arial" w:cs="Arial"/>
                <w:color w:val="70AD47" w:themeColor="accent6"/>
                <w:sz w:val="20"/>
                <w:szCs w:val="20"/>
                <w:lang w:eastAsia="en-US"/>
              </w:rPr>
              <w:t xml:space="preserve"> Nicolas </w:t>
            </w:r>
            <w:proofErr w:type="spellStart"/>
            <w:r w:rsidRPr="00515C59">
              <w:rPr>
                <w:rFonts w:ascii="Arial" w:hAnsi="Arial" w:cs="Arial"/>
                <w:color w:val="70AD47" w:themeColor="accent6"/>
                <w:sz w:val="20"/>
                <w:szCs w:val="20"/>
                <w:lang w:eastAsia="en-US"/>
              </w:rPr>
              <w:t>Stoetzel</w:t>
            </w:r>
            <w:proofErr w:type="spellEnd"/>
            <w:r w:rsidRPr="00515C59">
              <w:rPr>
                <w:rFonts w:ascii="Arial" w:hAnsi="Arial" w:cs="Arial"/>
                <w:color w:val="70AD47" w:themeColor="accent6"/>
                <w:sz w:val="20"/>
                <w:szCs w:val="20"/>
                <w:lang w:eastAsia="en-US"/>
              </w:rPr>
              <w:t xml:space="preserve">, namestnik vodje Sektorja za Učinkovito razvojno politiko in Ekipe Evropa, Generalni direktorat za mednarodna partnerstva, Evropska komisija </w:t>
            </w:r>
            <w:r w:rsidRPr="00515C59">
              <w:rPr>
                <w:rFonts w:ascii="Arial" w:hAnsi="Arial" w:cs="Arial"/>
                <w:i/>
                <w:color w:val="70AD47" w:themeColor="accent6"/>
                <w:sz w:val="20"/>
                <w:szCs w:val="20"/>
                <w:lang w:eastAsia="en-US"/>
              </w:rPr>
              <w:t>(preko spleta)</w:t>
            </w:r>
          </w:p>
          <w:p w14:paraId="001F6274" w14:textId="3B2F6E3B" w:rsidR="00954CEC" w:rsidRDefault="00954CEC" w:rsidP="00954CEC">
            <w:pPr>
              <w:tabs>
                <w:tab w:val="left" w:pos="6660"/>
              </w:tabs>
              <w:spacing w:before="120" w:after="120"/>
              <w:rPr>
                <w:rFonts w:ascii="Arial" w:hAnsi="Arial" w:cs="Arial"/>
                <w:b/>
                <w:i/>
                <w:color w:val="70AD47" w:themeColor="accent6"/>
                <w:sz w:val="20"/>
                <w:szCs w:val="20"/>
              </w:rPr>
            </w:pPr>
            <w:r w:rsidRPr="00005C5B">
              <w:rPr>
                <w:rFonts w:ascii="Arial" w:hAnsi="Arial" w:cs="Arial"/>
                <w:b/>
                <w:i/>
                <w:color w:val="70AD47" w:themeColor="accent6"/>
                <w:sz w:val="20"/>
                <w:szCs w:val="20"/>
              </w:rPr>
              <w:t>Panelna razprava</w:t>
            </w:r>
          </w:p>
          <w:p w14:paraId="7D502A86" w14:textId="089F99F5" w:rsidR="00496359" w:rsidRPr="00496359" w:rsidRDefault="00496359" w:rsidP="00496359">
            <w:pPr>
              <w:pStyle w:val="NoSpacing"/>
              <w:jc w:val="both"/>
              <w:rPr>
                <w:rFonts w:ascii="Arial" w:hAnsi="Arial" w:cs="Arial"/>
                <w:sz w:val="20"/>
                <w:szCs w:val="20"/>
              </w:rPr>
            </w:pPr>
            <w:r w:rsidRPr="00496359">
              <w:rPr>
                <w:rFonts w:ascii="Arial" w:hAnsi="Arial" w:cs="Arial"/>
                <w:sz w:val="20"/>
                <w:szCs w:val="20"/>
              </w:rPr>
              <w:t xml:space="preserve">Moderatorka: Ana Novak, Stalno predstavništvo RS pri EU </w:t>
            </w:r>
          </w:p>
          <w:p w14:paraId="6DE2082B" w14:textId="77777777" w:rsidR="00496359" w:rsidRPr="00496359" w:rsidRDefault="00496359" w:rsidP="00496359">
            <w:pPr>
              <w:pStyle w:val="NoSpacing"/>
              <w:jc w:val="both"/>
              <w:rPr>
                <w:rFonts w:ascii="Arial" w:hAnsi="Arial" w:cs="Arial"/>
                <w:color w:val="FF0000"/>
                <w:sz w:val="20"/>
                <w:szCs w:val="20"/>
              </w:rPr>
            </w:pPr>
          </w:p>
          <w:p w14:paraId="68098C8F" w14:textId="77777777" w:rsidR="00515C59" w:rsidRPr="00515C59" w:rsidRDefault="00515C59" w:rsidP="00515C59">
            <w:pPr>
              <w:pStyle w:val="ListParagraph"/>
              <w:numPr>
                <w:ilvl w:val="0"/>
                <w:numId w:val="16"/>
              </w:numPr>
              <w:rPr>
                <w:rFonts w:ascii="Arial" w:hAnsi="Arial" w:cs="Arial"/>
                <w:sz w:val="20"/>
                <w:szCs w:val="20"/>
              </w:rPr>
            </w:pPr>
            <w:proofErr w:type="spellStart"/>
            <w:r w:rsidRPr="00515C59">
              <w:rPr>
                <w:rFonts w:ascii="Arial" w:hAnsi="Arial" w:cs="Arial"/>
                <w:sz w:val="20"/>
                <w:szCs w:val="20"/>
              </w:rPr>
              <w:t>Paweł</w:t>
            </w:r>
            <w:proofErr w:type="spellEnd"/>
            <w:r w:rsidRPr="00515C59">
              <w:rPr>
                <w:rFonts w:ascii="Arial" w:hAnsi="Arial" w:cs="Arial"/>
                <w:sz w:val="20"/>
                <w:szCs w:val="20"/>
              </w:rPr>
              <w:t xml:space="preserve"> </w:t>
            </w:r>
            <w:proofErr w:type="spellStart"/>
            <w:r w:rsidRPr="00515C59">
              <w:rPr>
                <w:rFonts w:ascii="Arial" w:hAnsi="Arial" w:cs="Arial"/>
                <w:sz w:val="20"/>
                <w:szCs w:val="20"/>
              </w:rPr>
              <w:t>Chorąży</w:t>
            </w:r>
            <w:proofErr w:type="spellEnd"/>
            <w:r w:rsidRPr="00515C59">
              <w:rPr>
                <w:rFonts w:ascii="Arial" w:hAnsi="Arial" w:cs="Arial"/>
                <w:sz w:val="20"/>
                <w:szCs w:val="20"/>
              </w:rPr>
              <w:t xml:space="preserve">, Generalni direktor (skladi EU in razvojno sodelovanje), Bank </w:t>
            </w:r>
            <w:proofErr w:type="spellStart"/>
            <w:r w:rsidRPr="00515C59">
              <w:rPr>
                <w:rFonts w:ascii="Arial" w:hAnsi="Arial" w:cs="Arial"/>
                <w:sz w:val="20"/>
                <w:szCs w:val="20"/>
              </w:rPr>
              <w:t>Gospodarstwa</w:t>
            </w:r>
            <w:proofErr w:type="spellEnd"/>
            <w:r w:rsidRPr="00515C59">
              <w:rPr>
                <w:rFonts w:ascii="Arial" w:hAnsi="Arial" w:cs="Arial"/>
                <w:sz w:val="20"/>
                <w:szCs w:val="20"/>
              </w:rPr>
              <w:t xml:space="preserve"> </w:t>
            </w:r>
            <w:proofErr w:type="spellStart"/>
            <w:r w:rsidRPr="00515C59">
              <w:rPr>
                <w:rFonts w:ascii="Arial" w:hAnsi="Arial" w:cs="Arial"/>
                <w:sz w:val="20"/>
                <w:szCs w:val="20"/>
              </w:rPr>
              <w:t>Krajowego</w:t>
            </w:r>
            <w:proofErr w:type="spellEnd"/>
            <w:r w:rsidRPr="00515C59">
              <w:rPr>
                <w:rFonts w:ascii="Arial" w:hAnsi="Arial" w:cs="Arial"/>
                <w:sz w:val="20"/>
                <w:szCs w:val="20"/>
              </w:rPr>
              <w:t xml:space="preserve">, Poljska, </w:t>
            </w:r>
          </w:p>
          <w:p w14:paraId="5162365F" w14:textId="77777777" w:rsidR="00515C59" w:rsidRPr="00515C59" w:rsidRDefault="00515C59" w:rsidP="00515C59">
            <w:pPr>
              <w:pStyle w:val="ListParagraph"/>
              <w:numPr>
                <w:ilvl w:val="0"/>
                <w:numId w:val="16"/>
              </w:numPr>
              <w:rPr>
                <w:rFonts w:ascii="Arial" w:hAnsi="Arial" w:cs="Arial"/>
                <w:sz w:val="20"/>
                <w:szCs w:val="20"/>
              </w:rPr>
            </w:pPr>
            <w:r w:rsidRPr="00515C59">
              <w:rPr>
                <w:rFonts w:ascii="Arial" w:hAnsi="Arial" w:cs="Arial"/>
                <w:sz w:val="20"/>
                <w:szCs w:val="20"/>
              </w:rPr>
              <w:t xml:space="preserve">Pascale </w:t>
            </w:r>
            <w:proofErr w:type="spellStart"/>
            <w:r w:rsidRPr="00515C59">
              <w:rPr>
                <w:rFonts w:ascii="Arial" w:hAnsi="Arial" w:cs="Arial"/>
                <w:sz w:val="20"/>
                <w:szCs w:val="20"/>
              </w:rPr>
              <w:t>Rouhier</w:t>
            </w:r>
            <w:proofErr w:type="spellEnd"/>
            <w:r w:rsidRPr="00515C59">
              <w:rPr>
                <w:rFonts w:ascii="Arial" w:hAnsi="Arial" w:cs="Arial"/>
                <w:sz w:val="20"/>
                <w:szCs w:val="20"/>
              </w:rPr>
              <w:t xml:space="preserve">, Generalna sekretarka, </w:t>
            </w:r>
            <w:proofErr w:type="spellStart"/>
            <w:r w:rsidRPr="00515C59">
              <w:rPr>
                <w:rFonts w:ascii="Arial" w:hAnsi="Arial" w:cs="Arial"/>
                <w:sz w:val="20"/>
                <w:szCs w:val="20"/>
              </w:rPr>
              <w:t>Trade</w:t>
            </w:r>
            <w:proofErr w:type="spellEnd"/>
            <w:r w:rsidRPr="00515C59">
              <w:rPr>
                <w:rFonts w:ascii="Arial" w:hAnsi="Arial" w:cs="Arial"/>
                <w:sz w:val="20"/>
                <w:szCs w:val="20"/>
              </w:rPr>
              <w:t xml:space="preserve"> </w:t>
            </w:r>
            <w:proofErr w:type="spellStart"/>
            <w:r w:rsidRPr="00515C59">
              <w:rPr>
                <w:rFonts w:ascii="Arial" w:hAnsi="Arial" w:cs="Arial"/>
                <w:sz w:val="20"/>
                <w:szCs w:val="20"/>
              </w:rPr>
              <w:t>Promotion</w:t>
            </w:r>
            <w:proofErr w:type="spellEnd"/>
            <w:r w:rsidRPr="00515C59">
              <w:rPr>
                <w:rFonts w:ascii="Arial" w:hAnsi="Arial" w:cs="Arial"/>
                <w:sz w:val="20"/>
                <w:szCs w:val="20"/>
              </w:rPr>
              <w:t xml:space="preserve"> </w:t>
            </w:r>
            <w:proofErr w:type="spellStart"/>
            <w:r w:rsidRPr="00515C59">
              <w:rPr>
                <w:rFonts w:ascii="Arial" w:hAnsi="Arial" w:cs="Arial"/>
                <w:sz w:val="20"/>
                <w:szCs w:val="20"/>
              </w:rPr>
              <w:t>Europe</w:t>
            </w:r>
            <w:proofErr w:type="spellEnd"/>
            <w:r w:rsidRPr="00515C59">
              <w:rPr>
                <w:rFonts w:ascii="Arial" w:hAnsi="Arial" w:cs="Arial"/>
                <w:sz w:val="20"/>
                <w:szCs w:val="20"/>
              </w:rPr>
              <w:t xml:space="preserve"> </w:t>
            </w:r>
          </w:p>
          <w:p w14:paraId="3FCCADFB" w14:textId="77777777" w:rsidR="00515C59" w:rsidRPr="00515C59" w:rsidRDefault="00515C59" w:rsidP="00515C59">
            <w:pPr>
              <w:pStyle w:val="ListParagraph"/>
              <w:numPr>
                <w:ilvl w:val="0"/>
                <w:numId w:val="16"/>
              </w:numPr>
              <w:rPr>
                <w:rFonts w:ascii="Arial" w:hAnsi="Arial" w:cs="Arial"/>
                <w:sz w:val="20"/>
                <w:szCs w:val="20"/>
              </w:rPr>
            </w:pPr>
            <w:proofErr w:type="spellStart"/>
            <w:r w:rsidRPr="00515C59">
              <w:rPr>
                <w:rFonts w:ascii="Arial" w:hAnsi="Arial" w:cs="Arial"/>
                <w:sz w:val="20"/>
                <w:szCs w:val="20"/>
              </w:rPr>
              <w:t>Liina</w:t>
            </w:r>
            <w:proofErr w:type="spellEnd"/>
            <w:r w:rsidRPr="00515C59">
              <w:rPr>
                <w:rFonts w:ascii="Arial" w:hAnsi="Arial" w:cs="Arial"/>
                <w:sz w:val="20"/>
                <w:szCs w:val="20"/>
              </w:rPr>
              <w:t xml:space="preserve"> Link,  EU D4D in razvojno sodelovanje z Afriko, Ministrstvo za zunanje zadeve Estonije    </w:t>
            </w:r>
          </w:p>
          <w:p w14:paraId="2A3B5D5D" w14:textId="77777777" w:rsidR="00515C59" w:rsidRPr="00515C59" w:rsidRDefault="00515C59" w:rsidP="00515C59">
            <w:pPr>
              <w:pStyle w:val="ListParagraph"/>
              <w:numPr>
                <w:ilvl w:val="0"/>
                <w:numId w:val="16"/>
              </w:numPr>
              <w:rPr>
                <w:rFonts w:ascii="Arial" w:hAnsi="Arial" w:cs="Arial"/>
                <w:sz w:val="20"/>
                <w:szCs w:val="20"/>
              </w:rPr>
            </w:pPr>
            <w:proofErr w:type="spellStart"/>
            <w:r w:rsidRPr="00515C59">
              <w:rPr>
                <w:rFonts w:ascii="Arial" w:hAnsi="Arial" w:cs="Arial"/>
                <w:sz w:val="20"/>
                <w:szCs w:val="20"/>
              </w:rPr>
              <w:t>Karim</w:t>
            </w:r>
            <w:proofErr w:type="spellEnd"/>
            <w:r w:rsidRPr="00515C59">
              <w:rPr>
                <w:rFonts w:ascii="Arial" w:hAnsi="Arial" w:cs="Arial"/>
                <w:sz w:val="20"/>
                <w:szCs w:val="20"/>
              </w:rPr>
              <w:t xml:space="preserve"> </w:t>
            </w:r>
            <w:proofErr w:type="spellStart"/>
            <w:r w:rsidRPr="00515C59">
              <w:rPr>
                <w:rFonts w:ascii="Arial" w:hAnsi="Arial" w:cs="Arial"/>
                <w:sz w:val="20"/>
                <w:szCs w:val="20"/>
              </w:rPr>
              <w:t>Karaki</w:t>
            </w:r>
            <w:proofErr w:type="spellEnd"/>
            <w:r w:rsidRPr="00515C59">
              <w:rPr>
                <w:rFonts w:ascii="Arial" w:hAnsi="Arial" w:cs="Arial"/>
                <w:sz w:val="20"/>
                <w:szCs w:val="20"/>
              </w:rPr>
              <w:t xml:space="preserve">, ECDPM, vodja – Gospodarsko okrevanje in transformacija </w:t>
            </w:r>
            <w:r w:rsidRPr="00515C59">
              <w:rPr>
                <w:rFonts w:ascii="Arial" w:hAnsi="Arial" w:cs="Arial"/>
                <w:i/>
                <w:sz w:val="20"/>
                <w:szCs w:val="20"/>
              </w:rPr>
              <w:t>(preko spleta)</w:t>
            </w:r>
          </w:p>
          <w:p w14:paraId="7906748C" w14:textId="427970D5" w:rsidR="001757EA" w:rsidRPr="002242A8" w:rsidRDefault="00515C59" w:rsidP="00515C59">
            <w:pPr>
              <w:pStyle w:val="ListParagraph"/>
              <w:numPr>
                <w:ilvl w:val="0"/>
                <w:numId w:val="16"/>
              </w:numPr>
            </w:pPr>
            <w:proofErr w:type="spellStart"/>
            <w:r w:rsidRPr="00515C59">
              <w:rPr>
                <w:rFonts w:ascii="Arial" w:hAnsi="Arial" w:cs="Arial"/>
                <w:sz w:val="20"/>
                <w:szCs w:val="20"/>
              </w:rPr>
              <w:t>Alessandra</w:t>
            </w:r>
            <w:proofErr w:type="spellEnd"/>
            <w:r w:rsidRPr="00515C59">
              <w:rPr>
                <w:rFonts w:ascii="Arial" w:hAnsi="Arial" w:cs="Arial"/>
                <w:sz w:val="20"/>
                <w:szCs w:val="20"/>
              </w:rPr>
              <w:t xml:space="preserve"> </w:t>
            </w:r>
            <w:proofErr w:type="spellStart"/>
            <w:r w:rsidRPr="00515C59">
              <w:rPr>
                <w:rFonts w:ascii="Arial" w:hAnsi="Arial" w:cs="Arial"/>
                <w:sz w:val="20"/>
                <w:szCs w:val="20"/>
              </w:rPr>
              <w:t>Spinelli</w:t>
            </w:r>
            <w:proofErr w:type="spellEnd"/>
            <w:r w:rsidRPr="00515C59">
              <w:rPr>
                <w:rFonts w:ascii="Arial" w:hAnsi="Arial" w:cs="Arial"/>
                <w:sz w:val="20"/>
                <w:szCs w:val="20"/>
              </w:rPr>
              <w:t xml:space="preserve">, vodja Oddelka za mešana sredstva, Razvojna banka Italije   </w:t>
            </w:r>
            <w:r w:rsidRPr="00515C59">
              <w:rPr>
                <w:rFonts w:ascii="Arial" w:hAnsi="Arial" w:cs="Arial"/>
                <w:i/>
                <w:sz w:val="20"/>
                <w:szCs w:val="20"/>
              </w:rPr>
              <w:t>(preko spleta)</w:t>
            </w:r>
          </w:p>
        </w:tc>
      </w:tr>
      <w:tr w:rsidR="00110EE3" w14:paraId="77694900" w14:textId="77777777" w:rsidTr="00130C7A">
        <w:trPr>
          <w:cantSplit/>
        </w:trPr>
        <w:tc>
          <w:tcPr>
            <w:tcW w:w="1483" w:type="dxa"/>
          </w:tcPr>
          <w:p w14:paraId="6295BE3E" w14:textId="0C1E0027" w:rsidR="00110EE3" w:rsidRPr="00110EE3" w:rsidRDefault="001757EA" w:rsidP="00EA36A3">
            <w:pPr>
              <w:spacing w:before="120" w:after="120"/>
              <w:rPr>
                <w:rFonts w:ascii="Arial" w:hAnsi="Arial" w:cs="Arial"/>
                <w:b/>
                <w:sz w:val="20"/>
                <w:szCs w:val="20"/>
              </w:rPr>
            </w:pPr>
            <w:r w:rsidRPr="00110EE3">
              <w:rPr>
                <w:rFonts w:ascii="Arial" w:hAnsi="Arial" w:cs="Arial"/>
                <w:b/>
                <w:sz w:val="20"/>
                <w:szCs w:val="20"/>
              </w:rPr>
              <w:t>1</w:t>
            </w:r>
            <w:r w:rsidR="00EA36A3">
              <w:rPr>
                <w:rFonts w:ascii="Arial" w:hAnsi="Arial" w:cs="Arial"/>
                <w:b/>
                <w:sz w:val="20"/>
                <w:szCs w:val="20"/>
              </w:rPr>
              <w:t>1</w:t>
            </w:r>
            <w:r w:rsidRPr="00110EE3">
              <w:rPr>
                <w:rFonts w:ascii="Arial" w:hAnsi="Arial" w:cs="Arial"/>
                <w:b/>
                <w:sz w:val="20"/>
                <w:szCs w:val="20"/>
              </w:rPr>
              <w:t>.</w:t>
            </w:r>
            <w:r w:rsidR="00EA36A3">
              <w:rPr>
                <w:rFonts w:ascii="Arial" w:hAnsi="Arial" w:cs="Arial"/>
                <w:b/>
                <w:sz w:val="20"/>
                <w:szCs w:val="20"/>
              </w:rPr>
              <w:t>1</w:t>
            </w:r>
            <w:r w:rsidRPr="00110EE3">
              <w:rPr>
                <w:rFonts w:ascii="Arial" w:hAnsi="Arial" w:cs="Arial"/>
                <w:b/>
                <w:sz w:val="20"/>
                <w:szCs w:val="20"/>
              </w:rPr>
              <w:t>5–11.</w:t>
            </w:r>
            <w:r w:rsidR="00EA36A3">
              <w:rPr>
                <w:rFonts w:ascii="Arial" w:hAnsi="Arial" w:cs="Arial"/>
                <w:b/>
                <w:sz w:val="20"/>
                <w:szCs w:val="20"/>
              </w:rPr>
              <w:t>3</w:t>
            </w:r>
            <w:r w:rsidRPr="00110EE3">
              <w:rPr>
                <w:rFonts w:ascii="Arial" w:hAnsi="Arial" w:cs="Arial"/>
                <w:b/>
                <w:sz w:val="20"/>
                <w:szCs w:val="20"/>
              </w:rPr>
              <w:t>0</w:t>
            </w:r>
          </w:p>
        </w:tc>
        <w:tc>
          <w:tcPr>
            <w:tcW w:w="8415" w:type="dxa"/>
          </w:tcPr>
          <w:p w14:paraId="25B04C3B" w14:textId="62269D2C" w:rsidR="00110EE3" w:rsidRPr="000E74C6" w:rsidRDefault="001757EA" w:rsidP="00110EE3">
            <w:pPr>
              <w:tabs>
                <w:tab w:val="left" w:pos="6660"/>
              </w:tabs>
              <w:spacing w:before="120" w:after="120"/>
              <w:rPr>
                <w:rFonts w:ascii="Arial" w:hAnsi="Arial" w:cs="Arial"/>
                <w:b/>
                <w:sz w:val="20"/>
                <w:szCs w:val="20"/>
              </w:rPr>
            </w:pPr>
            <w:r w:rsidRPr="00110EE3">
              <w:rPr>
                <w:rFonts w:ascii="Arial" w:hAnsi="Arial" w:cs="Arial"/>
                <w:b/>
                <w:sz w:val="20"/>
                <w:szCs w:val="20"/>
              </w:rPr>
              <w:t>Odmor za kavo</w:t>
            </w:r>
          </w:p>
        </w:tc>
      </w:tr>
      <w:tr w:rsidR="001757EA" w14:paraId="380654C4" w14:textId="77777777" w:rsidTr="00130C7A">
        <w:trPr>
          <w:cantSplit/>
        </w:trPr>
        <w:tc>
          <w:tcPr>
            <w:tcW w:w="1483" w:type="dxa"/>
          </w:tcPr>
          <w:p w14:paraId="1A91E68F" w14:textId="7DD36683" w:rsidR="001757EA" w:rsidRPr="00110EE3" w:rsidRDefault="001757EA" w:rsidP="00EA36A3">
            <w:pPr>
              <w:spacing w:before="120" w:after="120"/>
              <w:rPr>
                <w:rFonts w:ascii="Arial" w:hAnsi="Arial" w:cs="Arial"/>
                <w:b/>
                <w:sz w:val="20"/>
                <w:szCs w:val="20"/>
              </w:rPr>
            </w:pPr>
            <w:r w:rsidRPr="009D41DF">
              <w:rPr>
                <w:rFonts w:ascii="Arial" w:hAnsi="Arial" w:cs="Arial"/>
                <w:b/>
                <w:color w:val="4472C4" w:themeColor="accent5"/>
                <w:sz w:val="20"/>
                <w:szCs w:val="20"/>
              </w:rPr>
              <w:lastRenderedPageBreak/>
              <w:t>11.</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0–1</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w:t>
            </w:r>
            <w:r w:rsidR="00EA36A3" w:rsidRPr="009D41DF">
              <w:rPr>
                <w:rFonts w:ascii="Arial" w:hAnsi="Arial" w:cs="Arial"/>
                <w:b/>
                <w:color w:val="4472C4" w:themeColor="accent5"/>
                <w:sz w:val="20"/>
                <w:szCs w:val="20"/>
              </w:rPr>
              <w:t>0</w:t>
            </w:r>
            <w:r w:rsidRPr="009D41DF">
              <w:rPr>
                <w:rFonts w:ascii="Arial" w:hAnsi="Arial" w:cs="Arial"/>
                <w:b/>
                <w:color w:val="4472C4" w:themeColor="accent5"/>
                <w:sz w:val="20"/>
                <w:szCs w:val="20"/>
              </w:rPr>
              <w:t>0</w:t>
            </w:r>
          </w:p>
        </w:tc>
        <w:tc>
          <w:tcPr>
            <w:tcW w:w="8415" w:type="dxa"/>
          </w:tcPr>
          <w:p w14:paraId="3A72B85F" w14:textId="77777777" w:rsidR="001757EA" w:rsidRPr="00766A20" w:rsidRDefault="001757EA" w:rsidP="00110EE3">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Vključevanje zasebnega sektorja v mednarodno razvojno sodelovanje – predstavitev dobrih praks</w:t>
            </w:r>
          </w:p>
          <w:p w14:paraId="40BE3AE0" w14:textId="11515568"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 xml:space="preserve">Zasebni sektor lahko </w:t>
            </w:r>
            <w:r w:rsidR="004D72A0" w:rsidRPr="00766A20">
              <w:rPr>
                <w:rFonts w:ascii="Arial" w:eastAsia="Times New Roman" w:hAnsi="Arial" w:cs="Arial"/>
                <w:i/>
                <w:color w:val="4472C4" w:themeColor="accent5"/>
                <w:sz w:val="20"/>
                <w:szCs w:val="20"/>
              </w:rPr>
              <w:t xml:space="preserve">podpira </w:t>
            </w:r>
            <w:r w:rsidR="001B5176">
              <w:rPr>
                <w:rFonts w:ascii="Arial" w:eastAsia="Times New Roman" w:hAnsi="Arial" w:cs="Arial"/>
                <w:i/>
                <w:color w:val="4472C4" w:themeColor="accent5"/>
                <w:sz w:val="20"/>
                <w:szCs w:val="20"/>
              </w:rPr>
              <w:t>prizadevanja</w:t>
            </w:r>
            <w:r w:rsidR="001B5176" w:rsidRPr="00766A20">
              <w:rPr>
                <w:rFonts w:ascii="Arial" w:eastAsia="Times New Roman" w:hAnsi="Arial" w:cs="Arial"/>
                <w:i/>
                <w:color w:val="4472C4" w:themeColor="accent5"/>
                <w:sz w:val="20"/>
                <w:szCs w:val="20"/>
              </w:rPr>
              <w:t xml:space="preserve"> </w:t>
            </w:r>
            <w:r w:rsidRPr="00766A20">
              <w:rPr>
                <w:rFonts w:ascii="Arial" w:eastAsia="Times New Roman" w:hAnsi="Arial" w:cs="Arial"/>
                <w:i/>
                <w:color w:val="4472C4" w:themeColor="accent5"/>
                <w:sz w:val="20"/>
                <w:szCs w:val="20"/>
              </w:rPr>
              <w:t xml:space="preserve">pri razvojni in humanitarni pomoči ter pomembno prispeva k doseganju ciljev trajnostnega razvoja. Sodelovanje pri razvojnih in humanitarnih projektih omogoča podjetjem, da pokažejo svojo družbeno odgovornost in prispevajo k reševanju družbenih in razvojnih izzivov, hkrati pa prinaša nove poslovne priložnosti in nova partnerstva, ki pripomorejo k poslovnemu razvoju. </w:t>
            </w:r>
          </w:p>
          <w:p w14:paraId="197E7137" w14:textId="77777777" w:rsidR="00795BB1" w:rsidRPr="00766A20" w:rsidRDefault="00795BB1" w:rsidP="001C0BE1">
            <w:pPr>
              <w:pStyle w:val="NoSpacing"/>
              <w:jc w:val="both"/>
              <w:rPr>
                <w:rFonts w:ascii="Arial" w:eastAsia="Times New Roman" w:hAnsi="Arial" w:cs="Arial"/>
                <w:i/>
                <w:color w:val="4472C4" w:themeColor="accent5"/>
                <w:sz w:val="20"/>
                <w:szCs w:val="20"/>
              </w:rPr>
            </w:pPr>
          </w:p>
          <w:p w14:paraId="5CE58C7F" w14:textId="53C41F0D"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Kakšen je osnovni okvir za vključevanje zasebnega sektorja v mednarodno razvojno sodelovanje in humanitarno pomoč?</w:t>
            </w:r>
          </w:p>
          <w:p w14:paraId="25E822F8" w14:textId="77777777" w:rsidR="00410EF6" w:rsidRPr="00766A20" w:rsidRDefault="00410EF6" w:rsidP="001C0BE1">
            <w:pPr>
              <w:pStyle w:val="NoSpacing"/>
              <w:jc w:val="both"/>
              <w:rPr>
                <w:rFonts w:ascii="Arial" w:eastAsia="Times New Roman" w:hAnsi="Arial" w:cs="Arial"/>
                <w:i/>
                <w:color w:val="4472C4" w:themeColor="accent5"/>
                <w:sz w:val="20"/>
                <w:szCs w:val="20"/>
              </w:rPr>
            </w:pPr>
          </w:p>
          <w:p w14:paraId="6D4BDE44" w14:textId="5D1CCDA9" w:rsidR="001C0BE1"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 xml:space="preserve">Kakšne so </w:t>
            </w:r>
            <w:r w:rsidR="008A2986">
              <w:rPr>
                <w:rFonts w:ascii="Arial" w:eastAsia="Times New Roman" w:hAnsi="Arial" w:cs="Arial"/>
                <w:i/>
                <w:color w:val="4472C4" w:themeColor="accent5"/>
                <w:sz w:val="20"/>
                <w:szCs w:val="20"/>
              </w:rPr>
              <w:t>dobre prakse</w:t>
            </w:r>
            <w:r w:rsidRPr="00766A20">
              <w:rPr>
                <w:rFonts w:ascii="Arial" w:eastAsia="Times New Roman" w:hAnsi="Arial" w:cs="Arial"/>
                <w:i/>
                <w:color w:val="4472C4" w:themeColor="accent5"/>
                <w:sz w:val="20"/>
                <w:szCs w:val="20"/>
              </w:rPr>
              <w:t xml:space="preserve"> Norveške? </w:t>
            </w:r>
          </w:p>
          <w:p w14:paraId="7F5B118A" w14:textId="77777777" w:rsidR="008A2986" w:rsidRPr="00766A20" w:rsidRDefault="008A2986" w:rsidP="001C0BE1">
            <w:pPr>
              <w:pStyle w:val="NoSpacing"/>
              <w:jc w:val="both"/>
              <w:rPr>
                <w:rFonts w:ascii="Arial" w:eastAsia="Times New Roman" w:hAnsi="Arial" w:cs="Arial"/>
                <w:i/>
                <w:color w:val="4472C4" w:themeColor="accent5"/>
                <w:sz w:val="20"/>
                <w:szCs w:val="20"/>
              </w:rPr>
            </w:pPr>
          </w:p>
          <w:p w14:paraId="129AD9C1" w14:textId="01727500"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Kakšne so možnosti za vključevanje zasebnega sektorja v mednarodno razvojno sodelovanje in humanitarno pomoč R</w:t>
            </w:r>
            <w:r w:rsidR="008A2986">
              <w:rPr>
                <w:rFonts w:ascii="Arial" w:eastAsia="Times New Roman" w:hAnsi="Arial" w:cs="Arial"/>
                <w:i/>
                <w:color w:val="4472C4" w:themeColor="accent5"/>
                <w:sz w:val="20"/>
                <w:szCs w:val="20"/>
              </w:rPr>
              <w:t xml:space="preserve">epublike </w:t>
            </w:r>
            <w:r w:rsidRPr="00766A20">
              <w:rPr>
                <w:rFonts w:ascii="Arial" w:eastAsia="Times New Roman" w:hAnsi="Arial" w:cs="Arial"/>
                <w:i/>
                <w:color w:val="4472C4" w:themeColor="accent5"/>
                <w:sz w:val="20"/>
                <w:szCs w:val="20"/>
              </w:rPr>
              <w:t>S</w:t>
            </w:r>
            <w:r w:rsidR="008A2986">
              <w:rPr>
                <w:rFonts w:ascii="Arial" w:eastAsia="Times New Roman" w:hAnsi="Arial" w:cs="Arial"/>
                <w:i/>
                <w:color w:val="4472C4" w:themeColor="accent5"/>
                <w:sz w:val="20"/>
                <w:szCs w:val="20"/>
              </w:rPr>
              <w:t>lovenije</w:t>
            </w:r>
            <w:r w:rsidRPr="00766A20">
              <w:rPr>
                <w:rFonts w:ascii="Arial" w:eastAsia="Times New Roman" w:hAnsi="Arial" w:cs="Arial"/>
                <w:i/>
                <w:color w:val="4472C4" w:themeColor="accent5"/>
                <w:sz w:val="20"/>
                <w:szCs w:val="20"/>
              </w:rPr>
              <w:t>?</w:t>
            </w:r>
          </w:p>
          <w:p w14:paraId="6A33369E" w14:textId="77777777" w:rsidR="00410EF6" w:rsidRPr="00766A20" w:rsidRDefault="00410EF6" w:rsidP="001C0BE1">
            <w:pPr>
              <w:pStyle w:val="NoSpacing"/>
              <w:jc w:val="both"/>
              <w:rPr>
                <w:rFonts w:ascii="Arial" w:eastAsia="Times New Roman" w:hAnsi="Arial" w:cs="Arial"/>
                <w:i/>
                <w:color w:val="4472C4" w:themeColor="accent5"/>
                <w:sz w:val="20"/>
                <w:szCs w:val="20"/>
              </w:rPr>
            </w:pPr>
          </w:p>
          <w:p w14:paraId="326C6CE0" w14:textId="2F6A34BF" w:rsidR="00795BB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Kater</w:t>
            </w:r>
            <w:r w:rsidR="008A2986">
              <w:rPr>
                <w:rFonts w:ascii="Arial" w:eastAsia="Times New Roman" w:hAnsi="Arial" w:cs="Arial"/>
                <w:i/>
                <w:color w:val="4472C4" w:themeColor="accent5"/>
                <w:sz w:val="20"/>
                <w:szCs w:val="20"/>
              </w:rPr>
              <w:t>e</w:t>
            </w:r>
            <w:r w:rsidRPr="00766A20">
              <w:rPr>
                <w:rFonts w:ascii="Arial" w:eastAsia="Times New Roman" w:hAnsi="Arial" w:cs="Arial"/>
                <w:i/>
                <w:color w:val="4472C4" w:themeColor="accent5"/>
                <w:sz w:val="20"/>
                <w:szCs w:val="20"/>
              </w:rPr>
              <w:t xml:space="preserve"> primer</w:t>
            </w:r>
            <w:r w:rsidR="008A2986">
              <w:rPr>
                <w:rFonts w:ascii="Arial" w:eastAsia="Times New Roman" w:hAnsi="Arial" w:cs="Arial"/>
                <w:i/>
                <w:color w:val="4472C4" w:themeColor="accent5"/>
                <w:sz w:val="20"/>
                <w:szCs w:val="20"/>
              </w:rPr>
              <w:t>e</w:t>
            </w:r>
            <w:r w:rsidRPr="00766A20">
              <w:rPr>
                <w:rFonts w:ascii="Arial" w:eastAsia="Times New Roman" w:hAnsi="Arial" w:cs="Arial"/>
                <w:i/>
                <w:color w:val="4472C4" w:themeColor="accent5"/>
                <w:sz w:val="20"/>
                <w:szCs w:val="20"/>
              </w:rPr>
              <w:t xml:space="preserve"> </w:t>
            </w:r>
            <w:r w:rsidR="008A2986">
              <w:rPr>
                <w:rFonts w:ascii="Arial" w:eastAsia="Times New Roman" w:hAnsi="Arial" w:cs="Arial"/>
                <w:i/>
                <w:color w:val="4472C4" w:themeColor="accent5"/>
                <w:sz w:val="20"/>
                <w:szCs w:val="20"/>
              </w:rPr>
              <w:t xml:space="preserve">dosedanjih </w:t>
            </w:r>
            <w:r w:rsidRPr="00766A20">
              <w:rPr>
                <w:rFonts w:ascii="Arial" w:eastAsia="Times New Roman" w:hAnsi="Arial" w:cs="Arial"/>
                <w:i/>
                <w:color w:val="4472C4" w:themeColor="accent5"/>
                <w:sz w:val="20"/>
                <w:szCs w:val="20"/>
              </w:rPr>
              <w:t xml:space="preserve">dobrih praks podjetij in nevladnih organizacij </w:t>
            </w:r>
            <w:r w:rsidR="008A2986">
              <w:rPr>
                <w:rFonts w:ascii="Arial" w:eastAsia="Times New Roman" w:hAnsi="Arial" w:cs="Arial"/>
                <w:i/>
                <w:color w:val="4472C4" w:themeColor="accent5"/>
                <w:sz w:val="20"/>
                <w:szCs w:val="20"/>
              </w:rPr>
              <w:t>lahko izpostavimo</w:t>
            </w:r>
            <w:r w:rsidRPr="00766A20">
              <w:rPr>
                <w:rFonts w:ascii="Arial" w:eastAsia="Times New Roman" w:hAnsi="Arial" w:cs="Arial"/>
                <w:i/>
                <w:color w:val="4472C4" w:themeColor="accent5"/>
                <w:sz w:val="20"/>
                <w:szCs w:val="20"/>
              </w:rPr>
              <w:t xml:space="preserve">? </w:t>
            </w:r>
          </w:p>
          <w:p w14:paraId="513963BA" w14:textId="77777777" w:rsidR="00795BB1" w:rsidRDefault="00795BB1" w:rsidP="001C0BE1">
            <w:pPr>
              <w:pStyle w:val="NoSpacing"/>
              <w:jc w:val="both"/>
              <w:rPr>
                <w:rFonts w:ascii="Arial" w:eastAsia="Times New Roman" w:hAnsi="Arial" w:cs="Arial"/>
                <w:i/>
                <w:color w:val="4472C4" w:themeColor="accent5"/>
                <w:sz w:val="20"/>
                <w:szCs w:val="20"/>
              </w:rPr>
            </w:pPr>
          </w:p>
          <w:p w14:paraId="3E039EA5" w14:textId="05585D6F" w:rsidR="00DB3403" w:rsidRDefault="001757EA" w:rsidP="00DB3403">
            <w:pPr>
              <w:pStyle w:val="NoSpacing"/>
              <w:jc w:val="both"/>
              <w:rPr>
                <w:rFonts w:ascii="Arial" w:eastAsia="Times New Roman" w:hAnsi="Arial" w:cs="Arial"/>
                <w:sz w:val="20"/>
                <w:szCs w:val="20"/>
              </w:rPr>
            </w:pPr>
            <w:r w:rsidRPr="00122882">
              <w:rPr>
                <w:rFonts w:ascii="Arial" w:eastAsia="Times New Roman" w:hAnsi="Arial" w:cs="Arial"/>
                <w:sz w:val="20"/>
                <w:szCs w:val="20"/>
              </w:rPr>
              <w:t xml:space="preserve">Predstavitev osnovnega okvira za vključevanje zasebnega sektorja v razvojno sodelovanje in </w:t>
            </w:r>
            <w:r w:rsidRPr="00464226">
              <w:rPr>
                <w:rFonts w:ascii="Arial" w:eastAsia="Times New Roman" w:hAnsi="Arial" w:cs="Arial"/>
                <w:sz w:val="20"/>
                <w:szCs w:val="20"/>
              </w:rPr>
              <w:t>predstavitev izkušenj</w:t>
            </w:r>
            <w:r w:rsidR="00122882" w:rsidRPr="00464226">
              <w:rPr>
                <w:rFonts w:ascii="Arial" w:eastAsia="Times New Roman" w:hAnsi="Arial" w:cs="Arial"/>
                <w:sz w:val="20"/>
                <w:szCs w:val="20"/>
              </w:rPr>
              <w:t xml:space="preserve"> </w:t>
            </w:r>
            <w:r w:rsidR="00DB3403" w:rsidRPr="00464226">
              <w:rPr>
                <w:rFonts w:ascii="Arial" w:eastAsia="Times New Roman" w:hAnsi="Arial" w:cs="Arial"/>
                <w:sz w:val="20"/>
                <w:szCs w:val="20"/>
              </w:rPr>
              <w:t>Norveške:</w:t>
            </w:r>
          </w:p>
          <w:p w14:paraId="2A0516C9" w14:textId="77777777" w:rsidR="00EF5F4F" w:rsidRPr="00464226" w:rsidRDefault="00EF5F4F" w:rsidP="00DB3403">
            <w:pPr>
              <w:pStyle w:val="NoSpacing"/>
              <w:jc w:val="both"/>
              <w:rPr>
                <w:rFonts w:ascii="Arial" w:eastAsia="Times New Roman" w:hAnsi="Arial" w:cs="Arial"/>
                <w:sz w:val="20"/>
                <w:szCs w:val="20"/>
              </w:rPr>
            </w:pPr>
          </w:p>
          <w:p w14:paraId="0965814E" w14:textId="479EF145" w:rsidR="00C32FF0" w:rsidRPr="00C32FF0" w:rsidRDefault="00C32FF0" w:rsidP="00C32FF0">
            <w:pPr>
              <w:pStyle w:val="NoSpacing"/>
              <w:numPr>
                <w:ilvl w:val="0"/>
                <w:numId w:val="27"/>
              </w:numPr>
              <w:rPr>
                <w:rFonts w:ascii="Arial" w:hAnsi="Arial" w:cs="Arial"/>
                <w:color w:val="000000"/>
                <w:sz w:val="20"/>
                <w:szCs w:val="20"/>
              </w:rPr>
            </w:pPr>
            <w:r w:rsidRPr="00C32FF0">
              <w:rPr>
                <w:rFonts w:ascii="Arial" w:hAnsi="Arial" w:cs="Arial"/>
                <w:color w:val="000000"/>
                <w:sz w:val="20"/>
                <w:szCs w:val="20"/>
                <w:lang w:val="en-US"/>
              </w:rPr>
              <w:t xml:space="preserve">Paul Wade, </w:t>
            </w:r>
            <w:r w:rsidRPr="00C32FF0">
              <w:rPr>
                <w:rFonts w:ascii="Arial" w:hAnsi="Arial" w:cs="Arial"/>
                <w:color w:val="000000"/>
                <w:sz w:val="20"/>
                <w:szCs w:val="20"/>
              </w:rPr>
              <w:t xml:space="preserve">pomočnik direktorja na Oddelku za partnerstva in skupno blaginjo, NORAD </w:t>
            </w:r>
            <w:r w:rsidRPr="00C32FF0">
              <w:rPr>
                <w:rFonts w:ascii="Arial" w:hAnsi="Arial" w:cs="Arial"/>
                <w:i/>
                <w:color w:val="000000"/>
                <w:sz w:val="20"/>
                <w:szCs w:val="20"/>
              </w:rPr>
              <w:t>(preko spleta)</w:t>
            </w:r>
          </w:p>
          <w:p w14:paraId="161E31AE" w14:textId="77777777" w:rsidR="00C32FF0" w:rsidRPr="00C32FF0" w:rsidRDefault="00C32FF0" w:rsidP="00C32FF0">
            <w:pPr>
              <w:pStyle w:val="NoSpacing"/>
              <w:numPr>
                <w:ilvl w:val="0"/>
                <w:numId w:val="27"/>
              </w:numPr>
              <w:rPr>
                <w:rFonts w:ascii="Arial" w:hAnsi="Arial" w:cs="Arial"/>
                <w:color w:val="000000"/>
                <w:sz w:val="20"/>
                <w:szCs w:val="20"/>
              </w:rPr>
            </w:pPr>
            <w:proofErr w:type="spellStart"/>
            <w:r w:rsidRPr="00C32FF0">
              <w:rPr>
                <w:rFonts w:ascii="Arial" w:hAnsi="Arial" w:cs="Arial"/>
                <w:color w:val="000000"/>
                <w:sz w:val="20"/>
                <w:szCs w:val="20"/>
              </w:rPr>
              <w:t>Marius</w:t>
            </w:r>
            <w:proofErr w:type="spellEnd"/>
            <w:r w:rsidRPr="00C32FF0">
              <w:rPr>
                <w:rFonts w:ascii="Arial" w:hAnsi="Arial" w:cs="Arial"/>
                <w:color w:val="000000"/>
                <w:sz w:val="20"/>
                <w:szCs w:val="20"/>
              </w:rPr>
              <w:t xml:space="preserve"> </w:t>
            </w:r>
            <w:proofErr w:type="spellStart"/>
            <w:r w:rsidRPr="00C32FF0">
              <w:rPr>
                <w:rFonts w:ascii="Arial" w:hAnsi="Arial" w:cs="Arial"/>
                <w:color w:val="000000"/>
                <w:sz w:val="20"/>
                <w:szCs w:val="20"/>
              </w:rPr>
              <w:t>Koestler</w:t>
            </w:r>
            <w:proofErr w:type="spellEnd"/>
            <w:r w:rsidRPr="00C32FF0">
              <w:rPr>
                <w:rFonts w:ascii="Arial" w:hAnsi="Arial" w:cs="Arial"/>
                <w:color w:val="000000"/>
                <w:sz w:val="20"/>
                <w:szCs w:val="20"/>
              </w:rPr>
              <w:t xml:space="preserve">, komercialni direktor, </w:t>
            </w:r>
            <w:proofErr w:type="spellStart"/>
            <w:r w:rsidRPr="00C32FF0">
              <w:rPr>
                <w:rFonts w:ascii="Arial" w:hAnsi="Arial" w:cs="Arial"/>
                <w:color w:val="000000"/>
                <w:sz w:val="20"/>
                <w:szCs w:val="20"/>
              </w:rPr>
              <w:t>Skyfri</w:t>
            </w:r>
            <w:proofErr w:type="spellEnd"/>
            <w:r w:rsidRPr="00C32FF0">
              <w:rPr>
                <w:rFonts w:ascii="Arial" w:hAnsi="Arial" w:cs="Arial"/>
                <w:color w:val="000000"/>
                <w:sz w:val="20"/>
                <w:szCs w:val="20"/>
              </w:rPr>
              <w:t xml:space="preserve"> Technologies </w:t>
            </w:r>
            <w:r w:rsidRPr="00C32FF0">
              <w:rPr>
                <w:rFonts w:ascii="Arial" w:hAnsi="Arial" w:cs="Arial"/>
                <w:i/>
                <w:color w:val="000000"/>
                <w:sz w:val="20"/>
                <w:szCs w:val="20"/>
              </w:rPr>
              <w:t>(preko spleta)</w:t>
            </w:r>
          </w:p>
          <w:p w14:paraId="1F64975C" w14:textId="77777777" w:rsidR="00C32FF0" w:rsidRPr="00C32FF0" w:rsidRDefault="00C32FF0" w:rsidP="00C32FF0">
            <w:pPr>
              <w:pStyle w:val="NoSpacing"/>
              <w:numPr>
                <w:ilvl w:val="0"/>
                <w:numId w:val="27"/>
              </w:numPr>
              <w:rPr>
                <w:rFonts w:ascii="Arial" w:hAnsi="Arial" w:cs="Arial"/>
                <w:i/>
                <w:color w:val="000000"/>
                <w:sz w:val="20"/>
                <w:szCs w:val="20"/>
              </w:rPr>
            </w:pPr>
            <w:r w:rsidRPr="00C32FF0">
              <w:rPr>
                <w:rFonts w:ascii="Arial" w:hAnsi="Arial" w:cs="Arial"/>
                <w:color w:val="000000"/>
                <w:sz w:val="20"/>
                <w:szCs w:val="20"/>
              </w:rPr>
              <w:t xml:space="preserve">Thomas B. </w:t>
            </w:r>
            <w:proofErr w:type="spellStart"/>
            <w:r w:rsidRPr="00C32FF0">
              <w:rPr>
                <w:rFonts w:ascii="Arial" w:hAnsi="Arial" w:cs="Arial"/>
                <w:color w:val="000000"/>
                <w:sz w:val="20"/>
                <w:szCs w:val="20"/>
              </w:rPr>
              <w:t>Pettersen</w:t>
            </w:r>
            <w:proofErr w:type="spellEnd"/>
            <w:r w:rsidRPr="00C32FF0">
              <w:rPr>
                <w:rFonts w:ascii="Arial" w:hAnsi="Arial" w:cs="Arial"/>
                <w:color w:val="000000"/>
                <w:sz w:val="20"/>
                <w:szCs w:val="20"/>
              </w:rPr>
              <w:t xml:space="preserve">, izvršni direktor, </w:t>
            </w:r>
            <w:proofErr w:type="spellStart"/>
            <w:r w:rsidRPr="00C32FF0">
              <w:rPr>
                <w:rFonts w:ascii="Arial" w:hAnsi="Arial" w:cs="Arial"/>
                <w:color w:val="000000"/>
                <w:sz w:val="20"/>
                <w:szCs w:val="20"/>
              </w:rPr>
              <w:t>Computas</w:t>
            </w:r>
            <w:proofErr w:type="spellEnd"/>
            <w:r w:rsidRPr="00C32FF0">
              <w:rPr>
                <w:rFonts w:ascii="Arial" w:hAnsi="Arial" w:cs="Arial"/>
                <w:color w:val="000000"/>
                <w:sz w:val="20"/>
                <w:szCs w:val="20"/>
              </w:rPr>
              <w:t xml:space="preserve"> </w:t>
            </w:r>
            <w:r w:rsidRPr="00C32FF0">
              <w:rPr>
                <w:rFonts w:ascii="Arial" w:hAnsi="Arial" w:cs="Arial"/>
                <w:i/>
                <w:color w:val="000000"/>
                <w:sz w:val="20"/>
                <w:szCs w:val="20"/>
              </w:rPr>
              <w:t>(preko spleta)</w:t>
            </w:r>
          </w:p>
          <w:p w14:paraId="3BAF14BF" w14:textId="77777777" w:rsidR="00122882" w:rsidRDefault="00122882" w:rsidP="00122882">
            <w:pPr>
              <w:pStyle w:val="NoSpacing"/>
              <w:ind w:left="720"/>
              <w:jc w:val="both"/>
              <w:rPr>
                <w:rFonts w:ascii="Arial" w:eastAsia="Times New Roman" w:hAnsi="Arial" w:cs="Arial"/>
                <w:sz w:val="20"/>
                <w:szCs w:val="20"/>
              </w:rPr>
            </w:pPr>
          </w:p>
          <w:p w14:paraId="2BB6077A" w14:textId="48F5421D" w:rsidR="00122882" w:rsidRDefault="00122882" w:rsidP="00122882">
            <w:pPr>
              <w:pStyle w:val="NoSpacing"/>
              <w:jc w:val="both"/>
              <w:rPr>
                <w:rFonts w:ascii="Arial" w:eastAsia="Times New Roman" w:hAnsi="Arial" w:cs="Arial"/>
                <w:sz w:val="20"/>
                <w:szCs w:val="20"/>
              </w:rPr>
            </w:pPr>
            <w:r>
              <w:rPr>
                <w:rFonts w:ascii="Arial" w:eastAsia="Times New Roman" w:hAnsi="Arial" w:cs="Arial"/>
                <w:sz w:val="20"/>
                <w:szCs w:val="20"/>
              </w:rPr>
              <w:t xml:space="preserve">Predstavitev možnosti za vključevanje zasebnega sektorja v mednarodno </w:t>
            </w:r>
            <w:r w:rsidRPr="00122882">
              <w:rPr>
                <w:rFonts w:ascii="Arial" w:eastAsia="Times New Roman" w:hAnsi="Arial" w:cs="Arial"/>
                <w:sz w:val="20"/>
                <w:szCs w:val="20"/>
              </w:rPr>
              <w:t>razvojno sodelovanje in humanitarno pomoč</w:t>
            </w:r>
            <w:r w:rsidR="00582C72">
              <w:rPr>
                <w:rFonts w:ascii="Arial" w:eastAsia="Times New Roman" w:hAnsi="Arial" w:cs="Arial"/>
                <w:sz w:val="20"/>
                <w:szCs w:val="20"/>
              </w:rPr>
              <w:t xml:space="preserve"> Slovenije</w:t>
            </w:r>
            <w:r w:rsidR="00DB3403">
              <w:rPr>
                <w:rFonts w:ascii="Arial" w:eastAsia="Times New Roman" w:hAnsi="Arial" w:cs="Arial"/>
                <w:sz w:val="20"/>
                <w:szCs w:val="20"/>
              </w:rPr>
              <w:t>:</w:t>
            </w:r>
          </w:p>
          <w:p w14:paraId="03F62DA7" w14:textId="77777777" w:rsidR="00C32FF0" w:rsidRPr="00122882" w:rsidRDefault="00C32FF0" w:rsidP="00122882">
            <w:pPr>
              <w:pStyle w:val="NoSpacing"/>
              <w:jc w:val="both"/>
              <w:rPr>
                <w:rFonts w:ascii="Arial" w:eastAsia="Times New Roman" w:hAnsi="Arial" w:cs="Arial"/>
                <w:sz w:val="20"/>
                <w:szCs w:val="20"/>
              </w:rPr>
            </w:pPr>
          </w:p>
          <w:p w14:paraId="56900AD5" w14:textId="006E1885" w:rsidR="001757EA" w:rsidRPr="00DB3403" w:rsidRDefault="00122882" w:rsidP="00DB3403">
            <w:pPr>
              <w:pStyle w:val="NoSpacing"/>
              <w:numPr>
                <w:ilvl w:val="0"/>
                <w:numId w:val="21"/>
              </w:numPr>
              <w:jc w:val="both"/>
              <w:rPr>
                <w:rFonts w:ascii="Arial" w:eastAsia="Times New Roman" w:hAnsi="Arial" w:cs="Arial"/>
                <w:sz w:val="20"/>
                <w:szCs w:val="20"/>
              </w:rPr>
            </w:pPr>
            <w:r>
              <w:rPr>
                <w:rFonts w:ascii="Arial" w:eastAsia="Times New Roman" w:hAnsi="Arial" w:cs="Arial"/>
                <w:sz w:val="20"/>
                <w:szCs w:val="20"/>
              </w:rPr>
              <w:t>Helena Vodušek, vodja Sektorja za mednarodno razvojno sodelovanje in humanitarno pomoč</w:t>
            </w:r>
            <w:r w:rsidR="000B455B">
              <w:rPr>
                <w:rFonts w:ascii="Arial" w:eastAsia="Times New Roman" w:hAnsi="Arial" w:cs="Arial"/>
                <w:sz w:val="20"/>
                <w:szCs w:val="20"/>
              </w:rPr>
              <w:t xml:space="preserve">, </w:t>
            </w:r>
            <w:r w:rsidR="000B455B">
              <w:rPr>
                <w:rFonts w:ascii="Arial" w:hAnsi="Arial" w:cs="Arial"/>
                <w:sz w:val="20"/>
                <w:szCs w:val="20"/>
              </w:rPr>
              <w:t>Ministrstvo za evropske in zunanje zadeve</w:t>
            </w:r>
          </w:p>
          <w:p w14:paraId="38A7BEA5" w14:textId="77777777" w:rsidR="00496359" w:rsidRDefault="00496359" w:rsidP="00122882">
            <w:pPr>
              <w:pStyle w:val="NoSpacing"/>
              <w:jc w:val="both"/>
              <w:rPr>
                <w:rFonts w:ascii="Arial" w:eastAsia="Times New Roman" w:hAnsi="Arial" w:cs="Arial"/>
                <w:sz w:val="20"/>
                <w:szCs w:val="20"/>
              </w:rPr>
            </w:pPr>
          </w:p>
          <w:p w14:paraId="20E498B8" w14:textId="441F033C" w:rsidR="00496359" w:rsidRDefault="00795BB1" w:rsidP="00496359">
            <w:pPr>
              <w:pStyle w:val="NoSpacing"/>
              <w:jc w:val="both"/>
              <w:rPr>
                <w:rFonts w:ascii="Arial" w:eastAsia="Times New Roman" w:hAnsi="Arial" w:cs="Arial"/>
                <w:sz w:val="20"/>
                <w:szCs w:val="20"/>
              </w:rPr>
            </w:pPr>
            <w:r w:rsidRPr="00410EF6">
              <w:rPr>
                <w:rFonts w:ascii="Arial" w:eastAsia="Times New Roman" w:hAnsi="Arial" w:cs="Arial"/>
                <w:sz w:val="20"/>
                <w:szCs w:val="20"/>
              </w:rPr>
              <w:t>Predstavitev</w:t>
            </w:r>
            <w:r w:rsidR="001757EA" w:rsidRPr="00410EF6">
              <w:rPr>
                <w:rFonts w:ascii="Arial" w:eastAsia="Times New Roman" w:hAnsi="Arial" w:cs="Arial"/>
                <w:sz w:val="20"/>
                <w:szCs w:val="20"/>
              </w:rPr>
              <w:t xml:space="preserve"> </w:t>
            </w:r>
            <w:r w:rsidR="00122882">
              <w:rPr>
                <w:rFonts w:ascii="Arial" w:eastAsia="Times New Roman" w:hAnsi="Arial" w:cs="Arial"/>
                <w:sz w:val="20"/>
                <w:szCs w:val="20"/>
              </w:rPr>
              <w:t xml:space="preserve">primerov </w:t>
            </w:r>
            <w:r w:rsidR="001757EA" w:rsidRPr="00410EF6">
              <w:rPr>
                <w:rFonts w:ascii="Arial" w:eastAsia="Times New Roman" w:hAnsi="Arial" w:cs="Arial"/>
                <w:sz w:val="20"/>
                <w:szCs w:val="20"/>
              </w:rPr>
              <w:t>dobr</w:t>
            </w:r>
            <w:r w:rsidRPr="00410EF6">
              <w:rPr>
                <w:rFonts w:ascii="Arial" w:eastAsia="Times New Roman" w:hAnsi="Arial" w:cs="Arial"/>
                <w:sz w:val="20"/>
                <w:szCs w:val="20"/>
              </w:rPr>
              <w:t>ih</w:t>
            </w:r>
            <w:r w:rsidR="001757EA" w:rsidRPr="00410EF6">
              <w:rPr>
                <w:rFonts w:ascii="Arial" w:eastAsia="Times New Roman" w:hAnsi="Arial" w:cs="Arial"/>
                <w:sz w:val="20"/>
                <w:szCs w:val="20"/>
              </w:rPr>
              <w:t xml:space="preserve"> praks</w:t>
            </w:r>
            <w:r w:rsidR="00492097">
              <w:rPr>
                <w:rFonts w:ascii="Arial" w:eastAsia="Times New Roman" w:hAnsi="Arial" w:cs="Arial"/>
                <w:sz w:val="20"/>
                <w:szCs w:val="20"/>
              </w:rPr>
              <w:t xml:space="preserve"> – okrogla miza</w:t>
            </w:r>
            <w:r w:rsidR="00464226">
              <w:rPr>
                <w:rFonts w:ascii="Arial" w:eastAsia="Times New Roman" w:hAnsi="Arial" w:cs="Arial"/>
                <w:sz w:val="20"/>
                <w:szCs w:val="20"/>
              </w:rPr>
              <w:t>:</w:t>
            </w:r>
          </w:p>
          <w:p w14:paraId="666387BB" w14:textId="4269EE1E" w:rsidR="00110F45" w:rsidRPr="002242A8"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Janez Rogelj, Ministrstvo za gospodarstvo, turizem in šport</w:t>
            </w:r>
          </w:p>
          <w:p w14:paraId="71E4CA85" w14:textId="6F5CC81E" w:rsidR="00492097" w:rsidRPr="00492097" w:rsidRDefault="00496359" w:rsidP="00492097">
            <w:pPr>
              <w:pStyle w:val="ListParagraph"/>
              <w:numPr>
                <w:ilvl w:val="0"/>
                <w:numId w:val="16"/>
              </w:numPr>
              <w:rPr>
                <w:rFonts w:ascii="Arial" w:hAnsi="Arial" w:cs="Arial"/>
                <w:sz w:val="20"/>
                <w:szCs w:val="20"/>
              </w:rPr>
            </w:pPr>
            <w:r w:rsidRPr="00492097">
              <w:rPr>
                <w:rFonts w:ascii="Arial" w:eastAsia="Times New Roman" w:hAnsi="Arial" w:cs="Arial"/>
                <w:sz w:val="20"/>
                <w:szCs w:val="20"/>
              </w:rPr>
              <w:t xml:space="preserve">Dejan </w:t>
            </w:r>
            <w:proofErr w:type="spellStart"/>
            <w:r w:rsidRPr="00492097">
              <w:rPr>
                <w:rFonts w:ascii="Arial" w:eastAsia="Times New Roman" w:hAnsi="Arial" w:cs="Arial"/>
                <w:sz w:val="20"/>
                <w:szCs w:val="20"/>
              </w:rPr>
              <w:t>Prešiček</w:t>
            </w:r>
            <w:proofErr w:type="spellEnd"/>
            <w:r w:rsidRPr="00492097">
              <w:rPr>
                <w:rFonts w:ascii="Arial" w:eastAsia="Times New Roman" w:hAnsi="Arial" w:cs="Arial"/>
                <w:sz w:val="20"/>
                <w:szCs w:val="20"/>
              </w:rPr>
              <w:t xml:space="preserve">, direktor </w:t>
            </w:r>
            <w:r w:rsidR="0078556B">
              <w:rPr>
                <w:rFonts w:ascii="Arial" w:eastAsia="Times New Roman" w:hAnsi="Arial" w:cs="Arial"/>
                <w:sz w:val="20"/>
                <w:szCs w:val="20"/>
              </w:rPr>
              <w:t>Center za mednarodno poslovanje in razvoj (</w:t>
            </w:r>
            <w:r w:rsidRPr="00492097">
              <w:rPr>
                <w:rFonts w:ascii="Arial" w:eastAsia="Times New Roman" w:hAnsi="Arial" w:cs="Arial"/>
                <w:sz w:val="20"/>
                <w:szCs w:val="20"/>
              </w:rPr>
              <w:t>CMSR</w:t>
            </w:r>
            <w:r w:rsidR="0078556B">
              <w:rPr>
                <w:rFonts w:ascii="Arial" w:eastAsia="Times New Roman" w:hAnsi="Arial" w:cs="Arial"/>
                <w:sz w:val="20"/>
                <w:szCs w:val="20"/>
              </w:rPr>
              <w:t>)</w:t>
            </w:r>
            <w:r w:rsidRPr="00492097">
              <w:rPr>
                <w:rFonts w:ascii="Arial" w:eastAsia="Times New Roman" w:hAnsi="Arial" w:cs="Arial"/>
                <w:sz w:val="20"/>
                <w:szCs w:val="20"/>
              </w:rPr>
              <w:t xml:space="preserve"> </w:t>
            </w:r>
          </w:p>
          <w:p w14:paraId="6EC5ADEB" w14:textId="1E2CBA19" w:rsidR="00492097" w:rsidRPr="00492097" w:rsidRDefault="00A6694A" w:rsidP="00492097">
            <w:pPr>
              <w:pStyle w:val="ListParagraph"/>
              <w:numPr>
                <w:ilvl w:val="0"/>
                <w:numId w:val="16"/>
              </w:numPr>
              <w:rPr>
                <w:rFonts w:ascii="Arial" w:hAnsi="Arial" w:cs="Arial"/>
                <w:sz w:val="20"/>
                <w:szCs w:val="20"/>
              </w:rPr>
            </w:pPr>
            <w:r>
              <w:rPr>
                <w:rFonts w:ascii="Arial" w:eastAsia="Times New Roman" w:hAnsi="Arial" w:cs="Arial"/>
                <w:sz w:val="20"/>
                <w:szCs w:val="20"/>
              </w:rPr>
              <w:t>Roman Rojc,</w:t>
            </w:r>
            <w:r w:rsidR="00496359" w:rsidRPr="00492097">
              <w:rPr>
                <w:rFonts w:ascii="Arial" w:eastAsia="Times New Roman" w:hAnsi="Arial" w:cs="Arial"/>
                <w:sz w:val="20"/>
                <w:szCs w:val="20"/>
              </w:rPr>
              <w:t xml:space="preserve"> SID bank</w:t>
            </w:r>
            <w:r w:rsidR="0078556B">
              <w:rPr>
                <w:rFonts w:ascii="Arial" w:eastAsia="Times New Roman" w:hAnsi="Arial" w:cs="Arial"/>
                <w:sz w:val="20"/>
                <w:szCs w:val="20"/>
              </w:rPr>
              <w:t>a</w:t>
            </w:r>
            <w:r w:rsidR="00496359" w:rsidRPr="00492097">
              <w:rPr>
                <w:rFonts w:ascii="Arial" w:eastAsia="Times New Roman" w:hAnsi="Arial" w:cs="Arial"/>
                <w:sz w:val="20"/>
                <w:szCs w:val="20"/>
              </w:rPr>
              <w:t xml:space="preserve"> </w:t>
            </w:r>
          </w:p>
          <w:p w14:paraId="02452F38" w14:textId="6ADAFC8B" w:rsidR="00492097" w:rsidRPr="00464226" w:rsidRDefault="00496359" w:rsidP="00492097">
            <w:pPr>
              <w:pStyle w:val="ListParagraph"/>
              <w:numPr>
                <w:ilvl w:val="0"/>
                <w:numId w:val="16"/>
              </w:numPr>
              <w:rPr>
                <w:rFonts w:ascii="Arial" w:hAnsi="Arial" w:cs="Arial"/>
                <w:sz w:val="20"/>
                <w:szCs w:val="20"/>
              </w:rPr>
            </w:pPr>
            <w:r w:rsidRPr="00492097">
              <w:rPr>
                <w:rFonts w:ascii="Arial" w:eastAsia="Times New Roman" w:hAnsi="Arial" w:cs="Arial"/>
                <w:sz w:val="20"/>
                <w:szCs w:val="20"/>
              </w:rPr>
              <w:t xml:space="preserve">Jana Lampe, Slovenska </w:t>
            </w:r>
            <w:proofErr w:type="spellStart"/>
            <w:r w:rsidRPr="00492097">
              <w:rPr>
                <w:rFonts w:ascii="Arial" w:eastAsia="Times New Roman" w:hAnsi="Arial" w:cs="Arial"/>
                <w:sz w:val="20"/>
                <w:szCs w:val="20"/>
              </w:rPr>
              <w:t>karitas</w:t>
            </w:r>
            <w:proofErr w:type="spellEnd"/>
          </w:p>
          <w:p w14:paraId="6E173F5A" w14:textId="7B9845F3" w:rsidR="00464226" w:rsidRPr="00492097" w:rsidRDefault="00464226" w:rsidP="00492097">
            <w:pPr>
              <w:pStyle w:val="ListParagraph"/>
              <w:numPr>
                <w:ilvl w:val="0"/>
                <w:numId w:val="16"/>
              </w:numPr>
              <w:rPr>
                <w:rFonts w:ascii="Arial" w:hAnsi="Arial" w:cs="Arial"/>
                <w:sz w:val="20"/>
                <w:szCs w:val="20"/>
              </w:rPr>
            </w:pPr>
            <w:r>
              <w:rPr>
                <w:rFonts w:ascii="Arial" w:eastAsia="Times New Roman" w:hAnsi="Arial" w:cs="Arial"/>
                <w:sz w:val="20"/>
                <w:szCs w:val="20"/>
              </w:rPr>
              <w:t xml:space="preserve">Darja </w:t>
            </w:r>
            <w:proofErr w:type="spellStart"/>
            <w:r>
              <w:rPr>
                <w:rFonts w:ascii="Arial" w:eastAsia="Times New Roman" w:hAnsi="Arial" w:cs="Arial"/>
                <w:sz w:val="20"/>
                <w:szCs w:val="20"/>
              </w:rPr>
              <w:t>Sekula</w:t>
            </w:r>
            <w:proofErr w:type="spellEnd"/>
            <w:r>
              <w:rPr>
                <w:rFonts w:ascii="Arial" w:eastAsia="Times New Roman" w:hAnsi="Arial" w:cs="Arial"/>
                <w:sz w:val="20"/>
                <w:szCs w:val="20"/>
              </w:rPr>
              <w:t xml:space="preserve"> Krsti</w:t>
            </w:r>
            <w:r w:rsidR="002F6D88">
              <w:rPr>
                <w:rFonts w:ascii="Arial" w:eastAsia="Times New Roman" w:hAnsi="Arial" w:cs="Arial"/>
                <w:sz w:val="20"/>
                <w:szCs w:val="20"/>
              </w:rPr>
              <w:t>č</w:t>
            </w:r>
            <w:r>
              <w:rPr>
                <w:rFonts w:ascii="Arial" w:eastAsia="Times New Roman" w:hAnsi="Arial" w:cs="Arial"/>
                <w:sz w:val="20"/>
                <w:szCs w:val="20"/>
              </w:rPr>
              <w:t>, Forum za enakopraven razvoj</w:t>
            </w:r>
          </w:p>
          <w:p w14:paraId="4AB4D53A" w14:textId="5358376B" w:rsidR="00110F45" w:rsidRPr="00110F45"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 xml:space="preserve">Matjaž Ivačič, direktor </w:t>
            </w:r>
            <w:proofErr w:type="spellStart"/>
            <w:r w:rsidRPr="00110F45">
              <w:rPr>
                <w:rFonts w:ascii="Arial" w:hAnsi="Arial" w:cs="Arial"/>
                <w:sz w:val="20"/>
                <w:szCs w:val="20"/>
              </w:rPr>
              <w:t>GeoCodis</w:t>
            </w:r>
            <w:proofErr w:type="spellEnd"/>
            <w:r w:rsidRPr="00110F45">
              <w:rPr>
                <w:rFonts w:ascii="Arial" w:hAnsi="Arial" w:cs="Arial"/>
                <w:sz w:val="20"/>
                <w:szCs w:val="20"/>
              </w:rPr>
              <w:t xml:space="preserve">, Informacijski sistemi, </w:t>
            </w:r>
            <w:proofErr w:type="spellStart"/>
            <w:r w:rsidRPr="00110F45">
              <w:rPr>
                <w:rFonts w:ascii="Arial" w:hAnsi="Arial" w:cs="Arial"/>
                <w:sz w:val="20"/>
                <w:szCs w:val="20"/>
              </w:rPr>
              <w:t>d.o.o</w:t>
            </w:r>
            <w:proofErr w:type="spellEnd"/>
            <w:r w:rsidRPr="00110F45">
              <w:rPr>
                <w:rFonts w:ascii="Arial" w:hAnsi="Arial" w:cs="Arial"/>
                <w:sz w:val="20"/>
                <w:szCs w:val="20"/>
              </w:rPr>
              <w:t xml:space="preserve">. </w:t>
            </w:r>
          </w:p>
          <w:p w14:paraId="04E61CF0" w14:textId="5B40BC0F" w:rsidR="00110F45" w:rsidRPr="00492097"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 xml:space="preserve">Marko Štirn, direktor </w:t>
            </w:r>
            <w:proofErr w:type="spellStart"/>
            <w:r w:rsidRPr="00110F45">
              <w:rPr>
                <w:rFonts w:ascii="Arial" w:hAnsi="Arial" w:cs="Arial"/>
                <w:sz w:val="20"/>
                <w:szCs w:val="20"/>
              </w:rPr>
              <w:t>Damahaus</w:t>
            </w:r>
            <w:proofErr w:type="spellEnd"/>
          </w:p>
          <w:p w14:paraId="229E82C9" w14:textId="77777777" w:rsidR="008A2986" w:rsidRPr="00496359" w:rsidRDefault="008A2986" w:rsidP="008A2986">
            <w:pPr>
              <w:pStyle w:val="NoSpacing"/>
              <w:jc w:val="both"/>
              <w:rPr>
                <w:rFonts w:ascii="Arial" w:eastAsia="Times New Roman" w:hAnsi="Arial" w:cs="Arial"/>
                <w:sz w:val="20"/>
                <w:szCs w:val="20"/>
              </w:rPr>
            </w:pPr>
            <w:r w:rsidRPr="00496359">
              <w:rPr>
                <w:rFonts w:ascii="Arial" w:eastAsia="Times New Roman" w:hAnsi="Arial" w:cs="Arial"/>
                <w:sz w:val="20"/>
                <w:szCs w:val="20"/>
              </w:rPr>
              <w:t>Moderator: doc. dr. Matjaž Nahtigal, Fakulteta za družbene vede Univerze v Ljubljani</w:t>
            </w:r>
          </w:p>
          <w:p w14:paraId="6A46C527" w14:textId="25F517C2" w:rsidR="00BE4D5F" w:rsidRPr="00BE4D5F" w:rsidRDefault="00BE4D5F" w:rsidP="00BE4D5F">
            <w:pPr>
              <w:pStyle w:val="NoSpacing"/>
              <w:jc w:val="both"/>
              <w:rPr>
                <w:rFonts w:ascii="Arial" w:eastAsia="Times New Roman" w:hAnsi="Arial" w:cs="Arial"/>
                <w:i/>
                <w:color w:val="4472C4" w:themeColor="accent5"/>
                <w:sz w:val="20"/>
                <w:szCs w:val="20"/>
              </w:rPr>
            </w:pPr>
          </w:p>
        </w:tc>
      </w:tr>
      <w:tr w:rsidR="001757EA" w14:paraId="27086D67" w14:textId="77777777" w:rsidTr="00130C7A">
        <w:trPr>
          <w:cantSplit/>
        </w:trPr>
        <w:tc>
          <w:tcPr>
            <w:tcW w:w="1483" w:type="dxa"/>
          </w:tcPr>
          <w:p w14:paraId="250CCF54" w14:textId="77777777" w:rsidR="00B31D65" w:rsidRPr="009D41DF" w:rsidRDefault="00B31D65" w:rsidP="00110EE3">
            <w:pPr>
              <w:spacing w:before="120" w:after="120"/>
              <w:rPr>
                <w:rFonts w:ascii="Arial" w:hAnsi="Arial" w:cs="Arial"/>
                <w:b/>
                <w:color w:val="4472C4" w:themeColor="accent5"/>
                <w:sz w:val="20"/>
                <w:szCs w:val="20"/>
              </w:rPr>
            </w:pPr>
            <w:r w:rsidRPr="009D41DF">
              <w:rPr>
                <w:rFonts w:ascii="Arial" w:hAnsi="Arial" w:cs="Arial"/>
                <w:b/>
                <w:color w:val="4472C4" w:themeColor="accent5"/>
                <w:sz w:val="20"/>
                <w:szCs w:val="20"/>
              </w:rPr>
              <w:t>13.00 – 13.15</w:t>
            </w:r>
          </w:p>
          <w:p w14:paraId="554599C0" w14:textId="4DFC311C" w:rsidR="001757EA" w:rsidRPr="00110EE3" w:rsidRDefault="001757EA" w:rsidP="00B31D65">
            <w:pPr>
              <w:spacing w:before="120" w:after="120"/>
              <w:rPr>
                <w:rFonts w:ascii="Arial" w:hAnsi="Arial" w:cs="Arial"/>
                <w:b/>
                <w:sz w:val="20"/>
                <w:szCs w:val="20"/>
              </w:rPr>
            </w:pPr>
          </w:p>
        </w:tc>
        <w:tc>
          <w:tcPr>
            <w:tcW w:w="8415" w:type="dxa"/>
          </w:tcPr>
          <w:p w14:paraId="1A1386CC" w14:textId="11FB2177" w:rsidR="00BE4D5F" w:rsidRPr="0029784F" w:rsidRDefault="001757EA" w:rsidP="00BE4D5F">
            <w:pPr>
              <w:pStyle w:val="NoSpacing"/>
              <w:spacing w:before="120" w:line="360" w:lineRule="auto"/>
              <w:jc w:val="both"/>
              <w:rPr>
                <w:rFonts w:ascii="Arial" w:hAnsi="Arial" w:cs="Arial"/>
                <w:b/>
                <w:color w:val="4472C4" w:themeColor="accent5"/>
                <w:sz w:val="20"/>
                <w:szCs w:val="20"/>
              </w:rPr>
            </w:pPr>
            <w:r w:rsidRPr="0029784F">
              <w:rPr>
                <w:rFonts w:ascii="Arial" w:hAnsi="Arial" w:cs="Arial"/>
                <w:b/>
                <w:color w:val="4472C4" w:themeColor="accent5"/>
                <w:sz w:val="20"/>
                <w:szCs w:val="20"/>
              </w:rPr>
              <w:t>Zaključne misli</w:t>
            </w:r>
          </w:p>
          <w:p w14:paraId="6A284C6A" w14:textId="23A30654" w:rsidR="00BE4D5F" w:rsidRPr="00BE4D5F" w:rsidRDefault="00BE4D5F" w:rsidP="00BE4D5F">
            <w:pPr>
              <w:pStyle w:val="NoSpacing"/>
              <w:spacing w:line="276" w:lineRule="auto"/>
              <w:jc w:val="both"/>
              <w:rPr>
                <w:rFonts w:ascii="Arial" w:hAnsi="Arial" w:cs="Arial"/>
                <w:b/>
                <w:sz w:val="20"/>
                <w:szCs w:val="20"/>
              </w:rPr>
            </w:pPr>
            <w:r w:rsidRPr="0029784F">
              <w:rPr>
                <w:rFonts w:ascii="Arial" w:hAnsi="Arial" w:cs="Arial"/>
                <w:b/>
                <w:color w:val="4472C4" w:themeColor="accent5"/>
                <w:sz w:val="20"/>
                <w:szCs w:val="20"/>
              </w:rPr>
              <w:t xml:space="preserve">Edvin </w:t>
            </w:r>
            <w:proofErr w:type="spellStart"/>
            <w:r w:rsidRPr="0029784F">
              <w:rPr>
                <w:rFonts w:ascii="Arial" w:hAnsi="Arial" w:cs="Arial"/>
                <w:b/>
                <w:color w:val="4472C4" w:themeColor="accent5"/>
                <w:sz w:val="20"/>
                <w:szCs w:val="20"/>
              </w:rPr>
              <w:t>Skrt</w:t>
            </w:r>
            <w:proofErr w:type="spellEnd"/>
            <w:r w:rsidRPr="0029784F">
              <w:rPr>
                <w:rFonts w:ascii="Arial" w:hAnsi="Arial" w:cs="Arial"/>
                <w:b/>
                <w:color w:val="4472C4" w:themeColor="accent5"/>
                <w:sz w:val="20"/>
                <w:szCs w:val="20"/>
              </w:rPr>
              <w:t>, generalni direktor, Direktorat za razvojno sodelovanje in humanitarno pomoč, Ministrstvo za evropske in zunanje zadeve</w:t>
            </w:r>
          </w:p>
        </w:tc>
      </w:tr>
      <w:tr w:rsidR="00BE4D5F" w14:paraId="1F7AC74A" w14:textId="77777777" w:rsidTr="00130C7A">
        <w:trPr>
          <w:cantSplit/>
        </w:trPr>
        <w:tc>
          <w:tcPr>
            <w:tcW w:w="1483" w:type="dxa"/>
          </w:tcPr>
          <w:p w14:paraId="5FB0439D" w14:textId="5EF4F0D6" w:rsidR="00BE4D5F" w:rsidRPr="00110EE3" w:rsidRDefault="00B31D65" w:rsidP="00B31D65">
            <w:pPr>
              <w:spacing w:before="120" w:after="120"/>
              <w:rPr>
                <w:rFonts w:ascii="Arial" w:hAnsi="Arial" w:cs="Arial"/>
                <w:b/>
                <w:sz w:val="20"/>
                <w:szCs w:val="20"/>
              </w:rPr>
            </w:pPr>
            <w:r>
              <w:rPr>
                <w:rFonts w:ascii="Arial" w:hAnsi="Arial" w:cs="Arial"/>
                <w:b/>
                <w:sz w:val="20"/>
                <w:szCs w:val="20"/>
              </w:rPr>
              <w:t>13.15 -14.30</w:t>
            </w:r>
          </w:p>
        </w:tc>
        <w:tc>
          <w:tcPr>
            <w:tcW w:w="8415" w:type="dxa"/>
          </w:tcPr>
          <w:p w14:paraId="081EC511" w14:textId="413F64B8" w:rsidR="00BE4D5F" w:rsidRDefault="00BE4D5F" w:rsidP="001757EA">
            <w:pPr>
              <w:pStyle w:val="NoSpacing"/>
              <w:spacing w:before="120"/>
              <w:jc w:val="both"/>
              <w:rPr>
                <w:rFonts w:ascii="Arial" w:hAnsi="Arial" w:cs="Arial"/>
                <w:b/>
                <w:sz w:val="20"/>
                <w:szCs w:val="20"/>
              </w:rPr>
            </w:pPr>
            <w:r w:rsidRPr="00110EE3">
              <w:rPr>
                <w:rFonts w:ascii="Arial" w:hAnsi="Arial" w:cs="Arial"/>
                <w:b/>
                <w:sz w:val="20"/>
                <w:szCs w:val="20"/>
              </w:rPr>
              <w:t>Kosilo in mreženje</w:t>
            </w:r>
          </w:p>
        </w:tc>
      </w:tr>
    </w:tbl>
    <w:p w14:paraId="65E2D576" w14:textId="379ACE9E" w:rsidR="00077F49" w:rsidRDefault="00077F49" w:rsidP="00EB7E2D">
      <w:pPr>
        <w:pStyle w:val="NoSpacing"/>
        <w:tabs>
          <w:tab w:val="left" w:pos="709"/>
          <w:tab w:val="left" w:pos="7565"/>
        </w:tabs>
        <w:spacing w:after="240"/>
        <w:rPr>
          <w:rFonts w:ascii="Arial" w:hAnsi="Arial" w:cs="Arial"/>
          <w:sz w:val="20"/>
          <w:szCs w:val="20"/>
        </w:rPr>
      </w:pPr>
    </w:p>
    <w:p w14:paraId="60E03E5F" w14:textId="01C9D68B" w:rsidR="00077F49" w:rsidRDefault="00077F49" w:rsidP="00432F49">
      <w:pPr>
        <w:pStyle w:val="NoSpacing"/>
        <w:tabs>
          <w:tab w:val="left" w:pos="709"/>
          <w:tab w:val="left" w:pos="7565"/>
        </w:tabs>
        <w:spacing w:after="240"/>
        <w:jc w:val="right"/>
        <w:rPr>
          <w:rFonts w:ascii="Arial" w:hAnsi="Arial" w:cs="Arial"/>
          <w:sz w:val="20"/>
          <w:szCs w:val="20"/>
        </w:rPr>
      </w:pPr>
    </w:p>
    <w:p w14:paraId="37384779" w14:textId="051AB08C" w:rsidR="00C32FF0" w:rsidRDefault="00C32FF0" w:rsidP="00432F49">
      <w:pPr>
        <w:pStyle w:val="NoSpacing"/>
        <w:tabs>
          <w:tab w:val="left" w:pos="709"/>
          <w:tab w:val="left" w:pos="7565"/>
        </w:tabs>
        <w:spacing w:after="240"/>
        <w:jc w:val="right"/>
        <w:rPr>
          <w:rFonts w:ascii="Arial" w:hAnsi="Arial" w:cs="Arial"/>
          <w:sz w:val="20"/>
          <w:szCs w:val="20"/>
        </w:rPr>
      </w:pPr>
    </w:p>
    <w:p w14:paraId="6BF3AF31" w14:textId="77777777" w:rsidR="00C32FF0" w:rsidRDefault="00C32FF0" w:rsidP="00432F49">
      <w:pPr>
        <w:pStyle w:val="NoSpacing"/>
        <w:tabs>
          <w:tab w:val="left" w:pos="709"/>
          <w:tab w:val="left" w:pos="7565"/>
        </w:tabs>
        <w:spacing w:after="240"/>
        <w:jc w:val="right"/>
        <w:rPr>
          <w:rFonts w:ascii="Arial" w:hAnsi="Arial" w:cs="Arial"/>
          <w:sz w:val="20"/>
          <w:szCs w:val="20"/>
        </w:rPr>
      </w:pPr>
    </w:p>
    <w:p w14:paraId="534F957C" w14:textId="2B5487A7" w:rsidR="00005C5B" w:rsidRDefault="00005C5B" w:rsidP="00432F49">
      <w:pPr>
        <w:pStyle w:val="NoSpacing"/>
        <w:tabs>
          <w:tab w:val="left" w:pos="709"/>
          <w:tab w:val="left" w:pos="7565"/>
        </w:tabs>
        <w:spacing w:after="240"/>
        <w:jc w:val="right"/>
        <w:rPr>
          <w:rFonts w:ascii="Arial" w:hAnsi="Arial" w:cs="Arial"/>
          <w:sz w:val="20"/>
          <w:szCs w:val="20"/>
        </w:rPr>
      </w:pPr>
      <w:r>
        <w:rPr>
          <w:rFonts w:ascii="Arial" w:hAnsi="Arial" w:cs="Arial"/>
          <w:sz w:val="20"/>
          <w:szCs w:val="20"/>
        </w:rPr>
        <w:lastRenderedPageBreak/>
        <w:tab/>
        <w:t xml:space="preserve"> </w:t>
      </w:r>
      <w:r>
        <w:rPr>
          <w:rFonts w:ascii="Arial" w:hAnsi="Arial" w:cs="Arial"/>
          <w:sz w:val="20"/>
          <w:szCs w:val="20"/>
        </w:rPr>
        <w:tab/>
      </w:r>
      <w:r>
        <w:rPr>
          <w:rFonts w:ascii="Arial" w:hAnsi="Arial" w:cs="Arial"/>
          <w:b/>
          <w:color w:val="4472C4"/>
          <w:sz w:val="20"/>
          <w:szCs w:val="20"/>
        </w:rPr>
        <w:t>4.</w:t>
      </w:r>
      <w:r w:rsidR="00724F21">
        <w:rPr>
          <w:rFonts w:ascii="Arial" w:hAnsi="Arial" w:cs="Arial"/>
          <w:b/>
          <w:color w:val="4472C4"/>
          <w:sz w:val="20"/>
          <w:szCs w:val="20"/>
        </w:rPr>
        <w:t>–</w:t>
      </w:r>
      <w:r>
        <w:rPr>
          <w:rFonts w:ascii="Arial" w:hAnsi="Arial" w:cs="Arial"/>
          <w:b/>
          <w:color w:val="4472C4"/>
          <w:sz w:val="20"/>
          <w:szCs w:val="20"/>
        </w:rPr>
        <w:t>6. oktober</w:t>
      </w:r>
    </w:p>
    <w:p w14:paraId="68A67BCE" w14:textId="77777777" w:rsidR="00005C5B" w:rsidRDefault="00005C5B" w:rsidP="00005C5B">
      <w:pPr>
        <w:spacing w:line="360" w:lineRule="auto"/>
        <w:jc w:val="both"/>
        <w:rPr>
          <w:rFonts w:ascii="Arial" w:hAnsi="Arial" w:cs="Arial"/>
          <w:sz w:val="20"/>
          <w:szCs w:val="20"/>
        </w:rPr>
      </w:pPr>
    </w:p>
    <w:p w14:paraId="52F79F75" w14:textId="447F9B58" w:rsidR="00005C5B" w:rsidRDefault="008256C3" w:rsidP="00492097">
      <w:pPr>
        <w:spacing w:line="360" w:lineRule="auto"/>
        <w:jc w:val="both"/>
        <w:rPr>
          <w:rFonts w:ascii="Arial" w:hAnsi="Arial" w:cs="Arial"/>
          <w:sz w:val="20"/>
          <w:szCs w:val="20"/>
        </w:rPr>
      </w:pPr>
      <w:r w:rsidRPr="00B86847">
        <w:rPr>
          <w:rFonts w:ascii="Arial" w:hAnsi="Arial" w:cs="Arial"/>
          <w:sz w:val="20"/>
          <w:szCs w:val="20"/>
        </w:rPr>
        <w:t xml:space="preserve">V okviru Slovenskih razvojnih </w:t>
      </w:r>
      <w:proofErr w:type="spellStart"/>
      <w:r w:rsidR="00724F21" w:rsidRPr="00B86847">
        <w:rPr>
          <w:rFonts w:ascii="Arial" w:hAnsi="Arial" w:cs="Arial"/>
          <w:sz w:val="20"/>
          <w:szCs w:val="20"/>
        </w:rPr>
        <w:t>dn</w:t>
      </w:r>
      <w:r w:rsidR="00724F21">
        <w:rPr>
          <w:rFonts w:ascii="Arial" w:hAnsi="Arial" w:cs="Arial"/>
          <w:sz w:val="20"/>
          <w:szCs w:val="20"/>
        </w:rPr>
        <w:t>evov</w:t>
      </w:r>
      <w:proofErr w:type="spellEnd"/>
      <w:r w:rsidR="00724F21" w:rsidRPr="00B86847">
        <w:rPr>
          <w:rFonts w:ascii="Arial" w:hAnsi="Arial" w:cs="Arial"/>
          <w:sz w:val="20"/>
          <w:szCs w:val="20"/>
        </w:rPr>
        <w:t xml:space="preserve"> </w:t>
      </w:r>
      <w:r w:rsidRPr="00B86847">
        <w:rPr>
          <w:rFonts w:ascii="Arial" w:hAnsi="Arial" w:cs="Arial"/>
          <w:sz w:val="20"/>
          <w:szCs w:val="20"/>
        </w:rPr>
        <w:t xml:space="preserve">bo mednarodna organizacija </w:t>
      </w:r>
      <w:hyperlink r:id="rId16" w:history="1">
        <w:r w:rsidRPr="00B86847">
          <w:rPr>
            <w:rStyle w:val="Hyperlink"/>
            <w:rFonts w:ascii="Arial" w:hAnsi="Arial" w:cs="Arial"/>
            <w:sz w:val="20"/>
            <w:szCs w:val="20"/>
          </w:rPr>
          <w:t>CEF</w:t>
        </w:r>
      </w:hyperlink>
      <w:r w:rsidRPr="00B86847">
        <w:rPr>
          <w:rFonts w:ascii="Arial" w:hAnsi="Arial" w:cs="Arial"/>
          <w:sz w:val="20"/>
          <w:szCs w:val="20"/>
        </w:rPr>
        <w:t xml:space="preserve"> med 4. in 6. oktobrom 2023 v svojih prostorih v Ljubljani gostila </w:t>
      </w:r>
      <w:hyperlink r:id="rId17" w:history="1">
        <w:r w:rsidRPr="00B86847">
          <w:rPr>
            <w:rStyle w:val="Hyperlink"/>
            <w:rFonts w:ascii="Arial" w:hAnsi="Arial" w:cs="Arial"/>
            <w:sz w:val="20"/>
            <w:szCs w:val="20"/>
          </w:rPr>
          <w:t>letno srečanje mednarodne mreže</w:t>
        </w:r>
      </w:hyperlink>
      <w:r w:rsidRPr="00B86847">
        <w:rPr>
          <w:rFonts w:ascii="Arial" w:hAnsi="Arial" w:cs="Arial"/>
          <w:sz w:val="20"/>
          <w:szCs w:val="20"/>
        </w:rPr>
        <w:t xml:space="preserve"> razvojnih organizacij </w:t>
      </w:r>
      <w:hyperlink r:id="rId18" w:history="1">
        <w:r w:rsidRPr="00B86847">
          <w:rPr>
            <w:rStyle w:val="Hyperlink"/>
            <w:rFonts w:ascii="Arial" w:hAnsi="Arial" w:cs="Arial"/>
            <w:sz w:val="20"/>
            <w:szCs w:val="20"/>
          </w:rPr>
          <w:t>Learn4dev</w:t>
        </w:r>
      </w:hyperlink>
      <w:r w:rsidRPr="00B86847">
        <w:rPr>
          <w:rStyle w:val="Hyperlink"/>
          <w:rFonts w:ascii="Arial" w:hAnsi="Arial" w:cs="Arial"/>
          <w:sz w:val="20"/>
          <w:szCs w:val="20"/>
        </w:rPr>
        <w:t xml:space="preserve">. </w:t>
      </w:r>
      <w:r w:rsidRPr="00B86847">
        <w:rPr>
          <w:rFonts w:ascii="Arial" w:hAnsi="Arial" w:cs="Arial"/>
          <w:sz w:val="20"/>
          <w:szCs w:val="20"/>
        </w:rPr>
        <w:t xml:space="preserve">Srečanje je namenjeno </w:t>
      </w:r>
      <w:hyperlink r:id="rId19" w:history="1">
        <w:r w:rsidRPr="00B86847">
          <w:rPr>
            <w:rStyle w:val="Hyperlink"/>
            <w:rFonts w:ascii="Arial" w:hAnsi="Arial" w:cs="Arial"/>
            <w:sz w:val="20"/>
            <w:szCs w:val="20"/>
          </w:rPr>
          <w:t>članskim organizacijam</w:t>
        </w:r>
      </w:hyperlink>
      <w:r w:rsidRPr="00B86847">
        <w:rPr>
          <w:rFonts w:ascii="Arial" w:hAnsi="Arial" w:cs="Arial"/>
          <w:sz w:val="20"/>
          <w:szCs w:val="20"/>
        </w:rPr>
        <w:t xml:space="preserve">, ki vsako leto izmenjujejo znanje in dobre prakse </w:t>
      </w:r>
      <w:r w:rsidR="00724F21">
        <w:rPr>
          <w:rFonts w:ascii="Arial" w:hAnsi="Arial" w:cs="Arial"/>
          <w:sz w:val="20"/>
          <w:szCs w:val="20"/>
        </w:rPr>
        <w:t>ter</w:t>
      </w:r>
      <w:r w:rsidR="00724F21" w:rsidRPr="00B86847">
        <w:rPr>
          <w:rFonts w:ascii="Arial" w:hAnsi="Arial" w:cs="Arial"/>
          <w:sz w:val="20"/>
          <w:szCs w:val="20"/>
        </w:rPr>
        <w:t xml:space="preserve"> </w:t>
      </w:r>
      <w:r w:rsidRPr="00B86847">
        <w:rPr>
          <w:rFonts w:ascii="Arial" w:hAnsi="Arial" w:cs="Arial"/>
          <w:sz w:val="20"/>
          <w:szCs w:val="20"/>
        </w:rPr>
        <w:t>iščejo možnosti za nadaljnje sode</w:t>
      </w:r>
      <w:r w:rsidR="00492097">
        <w:rPr>
          <w:rFonts w:ascii="Arial" w:hAnsi="Arial" w:cs="Arial"/>
          <w:sz w:val="20"/>
          <w:szCs w:val="20"/>
        </w:rPr>
        <w:t>lovanje.</w:t>
      </w:r>
    </w:p>
    <w:p w14:paraId="6E7747FC" w14:textId="71117BF1" w:rsidR="00A82E2E" w:rsidRDefault="00A82E2E" w:rsidP="005518A2">
      <w:pPr>
        <w:spacing w:before="720" w:line="360" w:lineRule="auto"/>
        <w:jc w:val="both"/>
        <w:rPr>
          <w:rFonts w:ascii="Arial" w:hAnsi="Arial" w:cs="Arial"/>
          <w:sz w:val="20"/>
          <w:szCs w:val="20"/>
        </w:rPr>
      </w:pPr>
    </w:p>
    <w:p w14:paraId="46CCADE2" w14:textId="7A048CD2" w:rsidR="00A82E2E" w:rsidRPr="00492097" w:rsidRDefault="00EB7E2D" w:rsidP="00A82E2E">
      <w:pPr>
        <w:spacing w:line="360" w:lineRule="auto"/>
        <w:jc w:val="center"/>
        <w:rPr>
          <w:rFonts w:ascii="Arial" w:hAnsi="Arial" w:cs="Arial"/>
          <w:b/>
          <w:sz w:val="20"/>
          <w:szCs w:val="20"/>
          <w:lang w:eastAsia="en-US"/>
        </w:rPr>
      </w:pPr>
      <w:r>
        <w:rPr>
          <w:rFonts w:ascii="Arial" w:hAnsi="Arial" w:cs="Arial"/>
          <w:b/>
          <w:noProof/>
          <w:sz w:val="20"/>
          <w:szCs w:val="20"/>
          <w:lang w:eastAsia="sl-SI"/>
        </w:rPr>
        <w:drawing>
          <wp:inline distT="0" distB="0" distL="0" distR="0" wp14:anchorId="40E9A33E" wp14:editId="5EF1E48F">
            <wp:extent cx="2018056" cy="432000"/>
            <wp:effectExtent l="0" t="0" r="1270" b="6350"/>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inline>
        </w:drawing>
      </w:r>
      <w:r>
        <w:rPr>
          <w:rFonts w:ascii="Arial" w:hAnsi="Arial" w:cs="Arial"/>
          <w:b/>
          <w:sz w:val="20"/>
          <w:szCs w:val="20"/>
          <w:lang w:eastAsia="en-US"/>
        </w:rPr>
        <w:t xml:space="preserve">   </w:t>
      </w:r>
      <w:r w:rsidR="00A82E2E">
        <w:rPr>
          <w:rFonts w:ascii="Arial" w:hAnsi="Arial" w:cs="Arial"/>
          <w:b/>
          <w:noProof/>
          <w:sz w:val="20"/>
          <w:szCs w:val="20"/>
          <w:lang w:eastAsia="sl-SI"/>
        </w:rPr>
        <w:drawing>
          <wp:inline distT="0" distB="0" distL="0" distR="0" wp14:anchorId="4058D340" wp14:editId="0A166ED8">
            <wp:extent cx="1771096" cy="576000"/>
            <wp:effectExtent l="0" t="0" r="635" b="0"/>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1096" cy="576000"/>
                    </a:xfrm>
                    <a:prstGeom prst="rect">
                      <a:avLst/>
                    </a:prstGeom>
                  </pic:spPr>
                </pic:pic>
              </a:graphicData>
            </a:graphic>
          </wp:inline>
        </w:drawing>
      </w:r>
      <w:r w:rsidR="00A82E2E">
        <w:rPr>
          <w:rFonts w:ascii="Arial" w:hAnsi="Arial" w:cs="Arial"/>
          <w:b/>
          <w:sz w:val="20"/>
          <w:szCs w:val="20"/>
          <w:lang w:eastAsia="en-US"/>
        </w:rPr>
        <w:tab/>
      </w:r>
      <w:r>
        <w:rPr>
          <w:rFonts w:ascii="Arial" w:hAnsi="Arial" w:cs="Arial"/>
          <w:b/>
          <w:sz w:val="20"/>
          <w:szCs w:val="20"/>
          <w:lang w:eastAsia="en-US"/>
        </w:rPr>
        <w:t xml:space="preserve"> </w:t>
      </w:r>
      <w:r w:rsidR="00A82E2E">
        <w:rPr>
          <w:rFonts w:ascii="Arial" w:hAnsi="Arial" w:cs="Arial"/>
          <w:b/>
          <w:noProof/>
          <w:sz w:val="20"/>
          <w:szCs w:val="20"/>
          <w:lang w:eastAsia="sl-SI"/>
        </w:rPr>
        <w:drawing>
          <wp:inline distT="0" distB="0" distL="0" distR="0" wp14:anchorId="0D1E91B1" wp14:editId="40A4314B">
            <wp:extent cx="1734027" cy="576000"/>
            <wp:effectExtent l="0" t="0" r="0" b="0"/>
            <wp:docPr id="5" name="Picture 5" title="logotip k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itas barvno 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4027" cy="576000"/>
                    </a:xfrm>
                    <a:prstGeom prst="rect">
                      <a:avLst/>
                    </a:prstGeom>
                  </pic:spPr>
                </pic:pic>
              </a:graphicData>
            </a:graphic>
          </wp:inline>
        </w:drawing>
      </w:r>
      <w:r w:rsidR="00A82E2E">
        <w:rPr>
          <w:rFonts w:ascii="Arial" w:hAnsi="Arial" w:cs="Arial"/>
          <w:b/>
          <w:sz w:val="20"/>
          <w:szCs w:val="20"/>
          <w:lang w:eastAsia="en-US"/>
        </w:rPr>
        <w:tab/>
      </w:r>
    </w:p>
    <w:sectPr w:rsidR="00A82E2E" w:rsidRPr="00492097" w:rsidSect="00515C59">
      <w:type w:val="continuous"/>
      <w:pgSz w:w="11906" w:h="16838"/>
      <w:pgMar w:top="992" w:right="991" w:bottom="1559"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6FA533" w16cex:dateUtc="2023-09-11T09:03:00Z"/>
  <w16cex:commentExtensible w16cex:durableId="5472EA3B" w16cex:dateUtc="2023-09-1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77C9C" w16cid:durableId="3C6FA533"/>
  <w16cid:commentId w16cid:paraId="34066E78" w16cid:durableId="5472EA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445E" w14:textId="77777777" w:rsidR="00953006" w:rsidRDefault="00953006">
      <w:r>
        <w:separator/>
      </w:r>
    </w:p>
  </w:endnote>
  <w:endnote w:type="continuationSeparator" w:id="0">
    <w:p w14:paraId="6E95C1BA" w14:textId="77777777" w:rsidR="00953006" w:rsidRDefault="009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6F71A2" w:rsidRDefault="006F7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6F71A2" w:rsidRDefault="006F7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6F71A2" w:rsidRDefault="006F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5ADD" w14:textId="77777777" w:rsidR="00953006" w:rsidRDefault="00953006">
      <w:r>
        <w:separator/>
      </w:r>
    </w:p>
  </w:footnote>
  <w:footnote w:type="continuationSeparator" w:id="0">
    <w:p w14:paraId="6438CD05" w14:textId="77777777" w:rsidR="00953006" w:rsidRDefault="0095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6F71A2" w:rsidRDefault="006F7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6F71A2" w:rsidRDefault="006F7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6F71A2" w:rsidRDefault="006F71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3BA28D5"/>
    <w:multiLevelType w:val="multilevel"/>
    <w:tmpl w:val="3AC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14817"/>
    <w:multiLevelType w:val="hybridMultilevel"/>
    <w:tmpl w:val="B8900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B41FBA"/>
    <w:multiLevelType w:val="hybridMultilevel"/>
    <w:tmpl w:val="FA5EB122"/>
    <w:lvl w:ilvl="0" w:tplc="04240001">
      <w:start w:val="1"/>
      <w:numFmt w:val="bullet"/>
      <w:lvlText w:val=""/>
      <w:lvlJc w:val="left"/>
      <w:pPr>
        <w:ind w:left="2421" w:hanging="360"/>
      </w:pPr>
      <w:rPr>
        <w:rFonts w:ascii="Symbol" w:hAnsi="Symbol" w:hint="default"/>
      </w:rPr>
    </w:lvl>
    <w:lvl w:ilvl="1" w:tplc="04240003" w:tentative="1">
      <w:start w:val="1"/>
      <w:numFmt w:val="bullet"/>
      <w:lvlText w:val="o"/>
      <w:lvlJc w:val="left"/>
      <w:pPr>
        <w:ind w:left="3141" w:hanging="360"/>
      </w:pPr>
      <w:rPr>
        <w:rFonts w:ascii="Courier New" w:hAnsi="Courier New" w:cs="Courier New" w:hint="default"/>
      </w:rPr>
    </w:lvl>
    <w:lvl w:ilvl="2" w:tplc="04240005" w:tentative="1">
      <w:start w:val="1"/>
      <w:numFmt w:val="bullet"/>
      <w:lvlText w:val=""/>
      <w:lvlJc w:val="left"/>
      <w:pPr>
        <w:ind w:left="3861" w:hanging="360"/>
      </w:pPr>
      <w:rPr>
        <w:rFonts w:ascii="Wingdings" w:hAnsi="Wingdings" w:hint="default"/>
      </w:rPr>
    </w:lvl>
    <w:lvl w:ilvl="3" w:tplc="04240001" w:tentative="1">
      <w:start w:val="1"/>
      <w:numFmt w:val="bullet"/>
      <w:lvlText w:val=""/>
      <w:lvlJc w:val="left"/>
      <w:pPr>
        <w:ind w:left="4581" w:hanging="360"/>
      </w:pPr>
      <w:rPr>
        <w:rFonts w:ascii="Symbol" w:hAnsi="Symbol" w:hint="default"/>
      </w:rPr>
    </w:lvl>
    <w:lvl w:ilvl="4" w:tplc="04240003" w:tentative="1">
      <w:start w:val="1"/>
      <w:numFmt w:val="bullet"/>
      <w:lvlText w:val="o"/>
      <w:lvlJc w:val="left"/>
      <w:pPr>
        <w:ind w:left="5301" w:hanging="360"/>
      </w:pPr>
      <w:rPr>
        <w:rFonts w:ascii="Courier New" w:hAnsi="Courier New" w:cs="Courier New" w:hint="default"/>
      </w:rPr>
    </w:lvl>
    <w:lvl w:ilvl="5" w:tplc="04240005" w:tentative="1">
      <w:start w:val="1"/>
      <w:numFmt w:val="bullet"/>
      <w:lvlText w:val=""/>
      <w:lvlJc w:val="left"/>
      <w:pPr>
        <w:ind w:left="6021" w:hanging="360"/>
      </w:pPr>
      <w:rPr>
        <w:rFonts w:ascii="Wingdings" w:hAnsi="Wingdings" w:hint="default"/>
      </w:rPr>
    </w:lvl>
    <w:lvl w:ilvl="6" w:tplc="04240001" w:tentative="1">
      <w:start w:val="1"/>
      <w:numFmt w:val="bullet"/>
      <w:lvlText w:val=""/>
      <w:lvlJc w:val="left"/>
      <w:pPr>
        <w:ind w:left="6741" w:hanging="360"/>
      </w:pPr>
      <w:rPr>
        <w:rFonts w:ascii="Symbol" w:hAnsi="Symbol" w:hint="default"/>
      </w:rPr>
    </w:lvl>
    <w:lvl w:ilvl="7" w:tplc="04240003" w:tentative="1">
      <w:start w:val="1"/>
      <w:numFmt w:val="bullet"/>
      <w:lvlText w:val="o"/>
      <w:lvlJc w:val="left"/>
      <w:pPr>
        <w:ind w:left="7461" w:hanging="360"/>
      </w:pPr>
      <w:rPr>
        <w:rFonts w:ascii="Courier New" w:hAnsi="Courier New" w:cs="Courier New" w:hint="default"/>
      </w:rPr>
    </w:lvl>
    <w:lvl w:ilvl="8" w:tplc="04240005" w:tentative="1">
      <w:start w:val="1"/>
      <w:numFmt w:val="bullet"/>
      <w:lvlText w:val=""/>
      <w:lvlJc w:val="left"/>
      <w:pPr>
        <w:ind w:left="8181" w:hanging="360"/>
      </w:pPr>
      <w:rPr>
        <w:rFonts w:ascii="Wingdings" w:hAnsi="Wingdings" w:hint="default"/>
      </w:rPr>
    </w:lvl>
  </w:abstractNum>
  <w:abstractNum w:abstractNumId="9" w15:restartNumberingAfterBreak="0">
    <w:nsid w:val="0C682C9C"/>
    <w:multiLevelType w:val="hybridMultilevel"/>
    <w:tmpl w:val="3D00A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D310D5"/>
    <w:multiLevelType w:val="hybridMultilevel"/>
    <w:tmpl w:val="EBC6C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2D5A78"/>
    <w:multiLevelType w:val="multilevel"/>
    <w:tmpl w:val="09FED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15:restartNumberingAfterBreak="0">
    <w:nsid w:val="242F5F72"/>
    <w:multiLevelType w:val="hybridMultilevel"/>
    <w:tmpl w:val="B756F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DB4262"/>
    <w:multiLevelType w:val="hybridMultilevel"/>
    <w:tmpl w:val="D4D80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240EDC"/>
    <w:multiLevelType w:val="hybridMultilevel"/>
    <w:tmpl w:val="64068ED4"/>
    <w:lvl w:ilvl="0" w:tplc="04240001">
      <w:start w:val="1"/>
      <w:numFmt w:val="bullet"/>
      <w:lvlText w:val=""/>
      <w:lvlJc w:val="left"/>
      <w:pPr>
        <w:ind w:left="2280" w:hanging="360"/>
      </w:pPr>
      <w:rPr>
        <w:rFonts w:ascii="Symbol" w:hAnsi="Symbol"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15" w15:restartNumberingAfterBreak="0">
    <w:nsid w:val="2BE946B2"/>
    <w:multiLevelType w:val="hybridMultilevel"/>
    <w:tmpl w:val="E08A9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A67A1A"/>
    <w:multiLevelType w:val="hybridMultilevel"/>
    <w:tmpl w:val="2F1A8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E17BBA"/>
    <w:multiLevelType w:val="hybridMultilevel"/>
    <w:tmpl w:val="85FEF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345DDA"/>
    <w:multiLevelType w:val="hybridMultilevel"/>
    <w:tmpl w:val="A0DEF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EB44A7"/>
    <w:multiLevelType w:val="hybridMultilevel"/>
    <w:tmpl w:val="F6EC6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DF00E3"/>
    <w:multiLevelType w:val="hybridMultilevel"/>
    <w:tmpl w:val="5ACEE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2F227F"/>
    <w:multiLevelType w:val="hybridMultilevel"/>
    <w:tmpl w:val="284A2A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4D5D54"/>
    <w:multiLevelType w:val="hybridMultilevel"/>
    <w:tmpl w:val="4DDC58CA"/>
    <w:lvl w:ilvl="0" w:tplc="98ACA2C0">
      <w:start w:val="1"/>
      <w:numFmt w:val="bullet"/>
      <w:lvlText w:val=""/>
      <w:lvlJc w:val="left"/>
      <w:pPr>
        <w:ind w:left="720" w:hanging="360"/>
      </w:pPr>
      <w:rPr>
        <w:rFonts w:ascii="Symbol" w:hAnsi="Symbol" w:hint="default"/>
        <w:color w:val="70AD47" w:themeColor="accent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0639A6"/>
    <w:multiLevelType w:val="hybridMultilevel"/>
    <w:tmpl w:val="B33E0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381B1B"/>
    <w:multiLevelType w:val="hybridMultilevel"/>
    <w:tmpl w:val="38DE00A8"/>
    <w:lvl w:ilvl="0" w:tplc="04240001">
      <w:start w:val="1"/>
      <w:numFmt w:val="bullet"/>
      <w:lvlText w:val=""/>
      <w:lvlJc w:val="left"/>
      <w:pPr>
        <w:ind w:left="2849" w:hanging="360"/>
      </w:pPr>
      <w:rPr>
        <w:rFonts w:ascii="Symbol" w:hAnsi="Symbol" w:hint="default"/>
      </w:rPr>
    </w:lvl>
    <w:lvl w:ilvl="1" w:tplc="04240003" w:tentative="1">
      <w:start w:val="1"/>
      <w:numFmt w:val="bullet"/>
      <w:lvlText w:val="o"/>
      <w:lvlJc w:val="left"/>
      <w:pPr>
        <w:ind w:left="3569" w:hanging="360"/>
      </w:pPr>
      <w:rPr>
        <w:rFonts w:ascii="Courier New" w:hAnsi="Courier New" w:cs="Courier New" w:hint="default"/>
      </w:rPr>
    </w:lvl>
    <w:lvl w:ilvl="2" w:tplc="04240005" w:tentative="1">
      <w:start w:val="1"/>
      <w:numFmt w:val="bullet"/>
      <w:lvlText w:val=""/>
      <w:lvlJc w:val="left"/>
      <w:pPr>
        <w:ind w:left="4289" w:hanging="360"/>
      </w:pPr>
      <w:rPr>
        <w:rFonts w:ascii="Wingdings" w:hAnsi="Wingdings" w:hint="default"/>
      </w:rPr>
    </w:lvl>
    <w:lvl w:ilvl="3" w:tplc="04240001" w:tentative="1">
      <w:start w:val="1"/>
      <w:numFmt w:val="bullet"/>
      <w:lvlText w:val=""/>
      <w:lvlJc w:val="left"/>
      <w:pPr>
        <w:ind w:left="5009" w:hanging="360"/>
      </w:pPr>
      <w:rPr>
        <w:rFonts w:ascii="Symbol" w:hAnsi="Symbol" w:hint="default"/>
      </w:rPr>
    </w:lvl>
    <w:lvl w:ilvl="4" w:tplc="04240003" w:tentative="1">
      <w:start w:val="1"/>
      <w:numFmt w:val="bullet"/>
      <w:lvlText w:val="o"/>
      <w:lvlJc w:val="left"/>
      <w:pPr>
        <w:ind w:left="5729" w:hanging="360"/>
      </w:pPr>
      <w:rPr>
        <w:rFonts w:ascii="Courier New" w:hAnsi="Courier New" w:cs="Courier New" w:hint="default"/>
      </w:rPr>
    </w:lvl>
    <w:lvl w:ilvl="5" w:tplc="04240005" w:tentative="1">
      <w:start w:val="1"/>
      <w:numFmt w:val="bullet"/>
      <w:lvlText w:val=""/>
      <w:lvlJc w:val="left"/>
      <w:pPr>
        <w:ind w:left="6449" w:hanging="360"/>
      </w:pPr>
      <w:rPr>
        <w:rFonts w:ascii="Wingdings" w:hAnsi="Wingdings" w:hint="default"/>
      </w:rPr>
    </w:lvl>
    <w:lvl w:ilvl="6" w:tplc="04240001" w:tentative="1">
      <w:start w:val="1"/>
      <w:numFmt w:val="bullet"/>
      <w:lvlText w:val=""/>
      <w:lvlJc w:val="left"/>
      <w:pPr>
        <w:ind w:left="7169" w:hanging="360"/>
      </w:pPr>
      <w:rPr>
        <w:rFonts w:ascii="Symbol" w:hAnsi="Symbol" w:hint="default"/>
      </w:rPr>
    </w:lvl>
    <w:lvl w:ilvl="7" w:tplc="04240003" w:tentative="1">
      <w:start w:val="1"/>
      <w:numFmt w:val="bullet"/>
      <w:lvlText w:val="o"/>
      <w:lvlJc w:val="left"/>
      <w:pPr>
        <w:ind w:left="7889" w:hanging="360"/>
      </w:pPr>
      <w:rPr>
        <w:rFonts w:ascii="Courier New" w:hAnsi="Courier New" w:cs="Courier New" w:hint="default"/>
      </w:rPr>
    </w:lvl>
    <w:lvl w:ilvl="8" w:tplc="04240005" w:tentative="1">
      <w:start w:val="1"/>
      <w:numFmt w:val="bullet"/>
      <w:lvlText w:val=""/>
      <w:lvlJc w:val="left"/>
      <w:pPr>
        <w:ind w:left="8609" w:hanging="360"/>
      </w:pPr>
      <w:rPr>
        <w:rFonts w:ascii="Wingdings" w:hAnsi="Wingdings" w:hint="default"/>
      </w:rPr>
    </w:lvl>
  </w:abstractNum>
  <w:abstractNum w:abstractNumId="25" w15:restartNumberingAfterBreak="0">
    <w:nsid w:val="63417B61"/>
    <w:multiLevelType w:val="hybridMultilevel"/>
    <w:tmpl w:val="F2BE2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E46DB6"/>
    <w:multiLevelType w:val="hybridMultilevel"/>
    <w:tmpl w:val="C984612A"/>
    <w:lvl w:ilvl="0" w:tplc="04240001">
      <w:start w:val="1"/>
      <w:numFmt w:val="bullet"/>
      <w:lvlText w:val=""/>
      <w:lvlJc w:val="left"/>
      <w:pPr>
        <w:ind w:left="720" w:hanging="360"/>
      </w:pPr>
      <w:rPr>
        <w:rFonts w:ascii="Symbol" w:hAnsi="Symbol" w:hint="default"/>
      </w:rPr>
    </w:lvl>
    <w:lvl w:ilvl="1" w:tplc="0E46145E">
      <w:numFmt w:val="bullet"/>
      <w:lvlText w:val="•"/>
      <w:lvlJc w:val="left"/>
      <w:pPr>
        <w:ind w:left="2160" w:hanging="108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6B73B7"/>
    <w:multiLevelType w:val="hybridMultilevel"/>
    <w:tmpl w:val="1290A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D53030"/>
    <w:multiLevelType w:val="hybridMultilevel"/>
    <w:tmpl w:val="CFFEB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7"/>
  </w:num>
  <w:num w:numId="9">
    <w:abstractNumId w:val="20"/>
  </w:num>
  <w:num w:numId="10">
    <w:abstractNumId w:val="19"/>
  </w:num>
  <w:num w:numId="11">
    <w:abstractNumId w:val="11"/>
  </w:num>
  <w:num w:numId="12">
    <w:abstractNumId w:val="6"/>
  </w:num>
  <w:num w:numId="13">
    <w:abstractNumId w:val="23"/>
  </w:num>
  <w:num w:numId="14">
    <w:abstractNumId w:val="12"/>
  </w:num>
  <w:num w:numId="15">
    <w:abstractNumId w:val="10"/>
  </w:num>
  <w:num w:numId="16">
    <w:abstractNumId w:val="9"/>
  </w:num>
  <w:num w:numId="17">
    <w:abstractNumId w:val="24"/>
  </w:num>
  <w:num w:numId="18">
    <w:abstractNumId w:val="14"/>
  </w:num>
  <w:num w:numId="19">
    <w:abstractNumId w:val="28"/>
  </w:num>
  <w:num w:numId="20">
    <w:abstractNumId w:val="26"/>
  </w:num>
  <w:num w:numId="21">
    <w:abstractNumId w:val="13"/>
  </w:num>
  <w:num w:numId="22">
    <w:abstractNumId w:val="17"/>
  </w:num>
  <w:num w:numId="23">
    <w:abstractNumId w:val="21"/>
  </w:num>
  <w:num w:numId="24">
    <w:abstractNumId w:val="15"/>
  </w:num>
  <w:num w:numId="25">
    <w:abstractNumId w:val="7"/>
  </w:num>
  <w:num w:numId="26">
    <w:abstractNumId w:val="8"/>
  </w:num>
  <w:num w:numId="27">
    <w:abstractNumId w:val="18"/>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2982"/>
    <w:rsid w:val="00005C5B"/>
    <w:rsid w:val="000068AA"/>
    <w:rsid w:val="000104D2"/>
    <w:rsid w:val="0001213F"/>
    <w:rsid w:val="00016676"/>
    <w:rsid w:val="000224BD"/>
    <w:rsid w:val="00030706"/>
    <w:rsid w:val="000325FE"/>
    <w:rsid w:val="000506CA"/>
    <w:rsid w:val="00065C42"/>
    <w:rsid w:val="000705BF"/>
    <w:rsid w:val="00077F49"/>
    <w:rsid w:val="00090633"/>
    <w:rsid w:val="00092557"/>
    <w:rsid w:val="000A2657"/>
    <w:rsid w:val="000A43BD"/>
    <w:rsid w:val="000B3279"/>
    <w:rsid w:val="000B455B"/>
    <w:rsid w:val="000C6AD0"/>
    <w:rsid w:val="000D4484"/>
    <w:rsid w:val="000D6E91"/>
    <w:rsid w:val="000D7C95"/>
    <w:rsid w:val="000E4063"/>
    <w:rsid w:val="000E74C6"/>
    <w:rsid w:val="0010076A"/>
    <w:rsid w:val="0010286B"/>
    <w:rsid w:val="00110EE3"/>
    <w:rsid w:val="00110F45"/>
    <w:rsid w:val="00115D26"/>
    <w:rsid w:val="00121273"/>
    <w:rsid w:val="00122882"/>
    <w:rsid w:val="00130C7A"/>
    <w:rsid w:val="00131A97"/>
    <w:rsid w:val="00133E70"/>
    <w:rsid w:val="00142ACD"/>
    <w:rsid w:val="00157FE8"/>
    <w:rsid w:val="001614AB"/>
    <w:rsid w:val="001757EA"/>
    <w:rsid w:val="0019379F"/>
    <w:rsid w:val="001A035E"/>
    <w:rsid w:val="001B0184"/>
    <w:rsid w:val="001B5176"/>
    <w:rsid w:val="001C0725"/>
    <w:rsid w:val="001C0BE1"/>
    <w:rsid w:val="001D0776"/>
    <w:rsid w:val="001E0308"/>
    <w:rsid w:val="001F3CDB"/>
    <w:rsid w:val="00204125"/>
    <w:rsid w:val="00204873"/>
    <w:rsid w:val="00204DF2"/>
    <w:rsid w:val="002215FA"/>
    <w:rsid w:val="002242A8"/>
    <w:rsid w:val="00242683"/>
    <w:rsid w:val="00242F4E"/>
    <w:rsid w:val="00247D83"/>
    <w:rsid w:val="00251A5F"/>
    <w:rsid w:val="00254312"/>
    <w:rsid w:val="00256270"/>
    <w:rsid w:val="002609BD"/>
    <w:rsid w:val="002621EA"/>
    <w:rsid w:val="002731D7"/>
    <w:rsid w:val="0027520B"/>
    <w:rsid w:val="002878FA"/>
    <w:rsid w:val="00296339"/>
    <w:rsid w:val="0029784F"/>
    <w:rsid w:val="002A02BE"/>
    <w:rsid w:val="002B08E1"/>
    <w:rsid w:val="002B1263"/>
    <w:rsid w:val="002C376B"/>
    <w:rsid w:val="002D0A3D"/>
    <w:rsid w:val="002D1676"/>
    <w:rsid w:val="002D57A3"/>
    <w:rsid w:val="002D73CF"/>
    <w:rsid w:val="002F6D88"/>
    <w:rsid w:val="00316BF2"/>
    <w:rsid w:val="00320972"/>
    <w:rsid w:val="00330ED0"/>
    <w:rsid w:val="003375AE"/>
    <w:rsid w:val="00342EC2"/>
    <w:rsid w:val="003502FA"/>
    <w:rsid w:val="00352573"/>
    <w:rsid w:val="0035643B"/>
    <w:rsid w:val="00360BEC"/>
    <w:rsid w:val="00376B95"/>
    <w:rsid w:val="0038190F"/>
    <w:rsid w:val="003A060A"/>
    <w:rsid w:val="003B0346"/>
    <w:rsid w:val="003B3DE6"/>
    <w:rsid w:val="003B5D7A"/>
    <w:rsid w:val="003B5E11"/>
    <w:rsid w:val="003B5E39"/>
    <w:rsid w:val="003D1224"/>
    <w:rsid w:val="003D159E"/>
    <w:rsid w:val="003D2792"/>
    <w:rsid w:val="003D66A1"/>
    <w:rsid w:val="003E02ED"/>
    <w:rsid w:val="003E36FF"/>
    <w:rsid w:val="003F4B37"/>
    <w:rsid w:val="003F4F7C"/>
    <w:rsid w:val="0040705E"/>
    <w:rsid w:val="00410EF6"/>
    <w:rsid w:val="00416A52"/>
    <w:rsid w:val="00421C03"/>
    <w:rsid w:val="004267AA"/>
    <w:rsid w:val="00432F49"/>
    <w:rsid w:val="004350A5"/>
    <w:rsid w:val="00435C26"/>
    <w:rsid w:val="0043609F"/>
    <w:rsid w:val="00440719"/>
    <w:rsid w:val="00441A77"/>
    <w:rsid w:val="00444DB9"/>
    <w:rsid w:val="00447EB1"/>
    <w:rsid w:val="00453046"/>
    <w:rsid w:val="00456317"/>
    <w:rsid w:val="00464226"/>
    <w:rsid w:val="00465C2D"/>
    <w:rsid w:val="00474305"/>
    <w:rsid w:val="00480C3A"/>
    <w:rsid w:val="00484E8E"/>
    <w:rsid w:val="00492097"/>
    <w:rsid w:val="00496359"/>
    <w:rsid w:val="004971CC"/>
    <w:rsid w:val="004B3A18"/>
    <w:rsid w:val="004B46E0"/>
    <w:rsid w:val="004B75DD"/>
    <w:rsid w:val="004C592B"/>
    <w:rsid w:val="004D1EE3"/>
    <w:rsid w:val="004D23BB"/>
    <w:rsid w:val="004D362B"/>
    <w:rsid w:val="004D7053"/>
    <w:rsid w:val="004D72A0"/>
    <w:rsid w:val="004D7A08"/>
    <w:rsid w:val="004E4B6F"/>
    <w:rsid w:val="004F125D"/>
    <w:rsid w:val="004F7C29"/>
    <w:rsid w:val="00507F10"/>
    <w:rsid w:val="00512154"/>
    <w:rsid w:val="005127C5"/>
    <w:rsid w:val="00515C59"/>
    <w:rsid w:val="00521D1D"/>
    <w:rsid w:val="00527511"/>
    <w:rsid w:val="00536F9A"/>
    <w:rsid w:val="00537E22"/>
    <w:rsid w:val="005518A2"/>
    <w:rsid w:val="00564E58"/>
    <w:rsid w:val="00567BEE"/>
    <w:rsid w:val="00575A21"/>
    <w:rsid w:val="0057739B"/>
    <w:rsid w:val="00582C72"/>
    <w:rsid w:val="00583953"/>
    <w:rsid w:val="005909B1"/>
    <w:rsid w:val="00591EF5"/>
    <w:rsid w:val="005962BD"/>
    <w:rsid w:val="005A6349"/>
    <w:rsid w:val="005B2292"/>
    <w:rsid w:val="005C212A"/>
    <w:rsid w:val="005C7C63"/>
    <w:rsid w:val="00601E61"/>
    <w:rsid w:val="00606B4E"/>
    <w:rsid w:val="00620082"/>
    <w:rsid w:val="00627042"/>
    <w:rsid w:val="0063026C"/>
    <w:rsid w:val="006558C1"/>
    <w:rsid w:val="00656802"/>
    <w:rsid w:val="00661923"/>
    <w:rsid w:val="00663845"/>
    <w:rsid w:val="006739DF"/>
    <w:rsid w:val="006848C4"/>
    <w:rsid w:val="00687AD6"/>
    <w:rsid w:val="006A58EC"/>
    <w:rsid w:val="006C1E1A"/>
    <w:rsid w:val="006C7A2E"/>
    <w:rsid w:val="006D6D48"/>
    <w:rsid w:val="006D719D"/>
    <w:rsid w:val="006E3D74"/>
    <w:rsid w:val="006E5637"/>
    <w:rsid w:val="006F6F02"/>
    <w:rsid w:val="006F71A2"/>
    <w:rsid w:val="006F798E"/>
    <w:rsid w:val="0071011F"/>
    <w:rsid w:val="00712B79"/>
    <w:rsid w:val="0071463D"/>
    <w:rsid w:val="00724F21"/>
    <w:rsid w:val="00726BA3"/>
    <w:rsid w:val="007302B9"/>
    <w:rsid w:val="00747F46"/>
    <w:rsid w:val="00761589"/>
    <w:rsid w:val="00766A20"/>
    <w:rsid w:val="00770554"/>
    <w:rsid w:val="00770868"/>
    <w:rsid w:val="0078556B"/>
    <w:rsid w:val="00795BB1"/>
    <w:rsid w:val="00796652"/>
    <w:rsid w:val="007A77E6"/>
    <w:rsid w:val="007B3B10"/>
    <w:rsid w:val="007B60AF"/>
    <w:rsid w:val="007C6072"/>
    <w:rsid w:val="007D0DB3"/>
    <w:rsid w:val="007E0A98"/>
    <w:rsid w:val="007E4189"/>
    <w:rsid w:val="007F0404"/>
    <w:rsid w:val="00802E91"/>
    <w:rsid w:val="008150DA"/>
    <w:rsid w:val="00823F61"/>
    <w:rsid w:val="008256C3"/>
    <w:rsid w:val="00830539"/>
    <w:rsid w:val="00831125"/>
    <w:rsid w:val="008466C9"/>
    <w:rsid w:val="00872970"/>
    <w:rsid w:val="0087579C"/>
    <w:rsid w:val="00883A54"/>
    <w:rsid w:val="0088433F"/>
    <w:rsid w:val="008938A6"/>
    <w:rsid w:val="008A2986"/>
    <w:rsid w:val="008B203C"/>
    <w:rsid w:val="008C0823"/>
    <w:rsid w:val="008C3648"/>
    <w:rsid w:val="008C3AE4"/>
    <w:rsid w:val="008C43D6"/>
    <w:rsid w:val="008D2C5A"/>
    <w:rsid w:val="008D3034"/>
    <w:rsid w:val="008D43E7"/>
    <w:rsid w:val="008D5D27"/>
    <w:rsid w:val="008F44F9"/>
    <w:rsid w:val="008F4EB8"/>
    <w:rsid w:val="00901A5E"/>
    <w:rsid w:val="009051B5"/>
    <w:rsid w:val="00905475"/>
    <w:rsid w:val="009118DF"/>
    <w:rsid w:val="0091552F"/>
    <w:rsid w:val="00930B64"/>
    <w:rsid w:val="00931FA2"/>
    <w:rsid w:val="00940727"/>
    <w:rsid w:val="009417A9"/>
    <w:rsid w:val="009524C8"/>
    <w:rsid w:val="00953006"/>
    <w:rsid w:val="00954CEC"/>
    <w:rsid w:val="009605A7"/>
    <w:rsid w:val="00964DA8"/>
    <w:rsid w:val="00972637"/>
    <w:rsid w:val="009742E5"/>
    <w:rsid w:val="0098472A"/>
    <w:rsid w:val="00992F2E"/>
    <w:rsid w:val="009A12FB"/>
    <w:rsid w:val="009A722C"/>
    <w:rsid w:val="009B570A"/>
    <w:rsid w:val="009C1DCB"/>
    <w:rsid w:val="009C2983"/>
    <w:rsid w:val="009D41DF"/>
    <w:rsid w:val="009D659E"/>
    <w:rsid w:val="009D7E21"/>
    <w:rsid w:val="009F5DF1"/>
    <w:rsid w:val="00A05B6D"/>
    <w:rsid w:val="00A064D2"/>
    <w:rsid w:val="00A07F72"/>
    <w:rsid w:val="00A13EC5"/>
    <w:rsid w:val="00A1571E"/>
    <w:rsid w:val="00A17DB1"/>
    <w:rsid w:val="00A2235A"/>
    <w:rsid w:val="00A24198"/>
    <w:rsid w:val="00A242C9"/>
    <w:rsid w:val="00A36724"/>
    <w:rsid w:val="00A374DE"/>
    <w:rsid w:val="00A37DE3"/>
    <w:rsid w:val="00A44629"/>
    <w:rsid w:val="00A4512C"/>
    <w:rsid w:val="00A457C9"/>
    <w:rsid w:val="00A57546"/>
    <w:rsid w:val="00A63BA9"/>
    <w:rsid w:val="00A6694A"/>
    <w:rsid w:val="00A82B40"/>
    <w:rsid w:val="00A82E2E"/>
    <w:rsid w:val="00A910BE"/>
    <w:rsid w:val="00A91ABA"/>
    <w:rsid w:val="00A97416"/>
    <w:rsid w:val="00AB1732"/>
    <w:rsid w:val="00AC03C1"/>
    <w:rsid w:val="00AD6F6E"/>
    <w:rsid w:val="00AE261E"/>
    <w:rsid w:val="00AF2412"/>
    <w:rsid w:val="00AF28C6"/>
    <w:rsid w:val="00B074A0"/>
    <w:rsid w:val="00B0762E"/>
    <w:rsid w:val="00B1016F"/>
    <w:rsid w:val="00B225E5"/>
    <w:rsid w:val="00B23674"/>
    <w:rsid w:val="00B31D65"/>
    <w:rsid w:val="00B31F98"/>
    <w:rsid w:val="00B3230D"/>
    <w:rsid w:val="00B44889"/>
    <w:rsid w:val="00B53A41"/>
    <w:rsid w:val="00B664BA"/>
    <w:rsid w:val="00B8281F"/>
    <w:rsid w:val="00B842AE"/>
    <w:rsid w:val="00B851C4"/>
    <w:rsid w:val="00B858F9"/>
    <w:rsid w:val="00B874E8"/>
    <w:rsid w:val="00B959A1"/>
    <w:rsid w:val="00BA3C34"/>
    <w:rsid w:val="00BA4E72"/>
    <w:rsid w:val="00BA5C16"/>
    <w:rsid w:val="00BA5FA9"/>
    <w:rsid w:val="00BC2673"/>
    <w:rsid w:val="00BC6155"/>
    <w:rsid w:val="00BC7816"/>
    <w:rsid w:val="00BD2338"/>
    <w:rsid w:val="00BE4D5F"/>
    <w:rsid w:val="00BE596A"/>
    <w:rsid w:val="00BF29D9"/>
    <w:rsid w:val="00BF41A1"/>
    <w:rsid w:val="00BF6D9A"/>
    <w:rsid w:val="00C02BFF"/>
    <w:rsid w:val="00C07DCF"/>
    <w:rsid w:val="00C16A75"/>
    <w:rsid w:val="00C212F5"/>
    <w:rsid w:val="00C32FF0"/>
    <w:rsid w:val="00C713C0"/>
    <w:rsid w:val="00C72264"/>
    <w:rsid w:val="00C92071"/>
    <w:rsid w:val="00C9339F"/>
    <w:rsid w:val="00CB735B"/>
    <w:rsid w:val="00CD1940"/>
    <w:rsid w:val="00D00ECB"/>
    <w:rsid w:val="00D032E7"/>
    <w:rsid w:val="00D20466"/>
    <w:rsid w:val="00D20483"/>
    <w:rsid w:val="00D25C44"/>
    <w:rsid w:val="00D30D8E"/>
    <w:rsid w:val="00D31330"/>
    <w:rsid w:val="00D57AC6"/>
    <w:rsid w:val="00D630E2"/>
    <w:rsid w:val="00D714F6"/>
    <w:rsid w:val="00D808CE"/>
    <w:rsid w:val="00D85B1C"/>
    <w:rsid w:val="00D92A37"/>
    <w:rsid w:val="00DA079F"/>
    <w:rsid w:val="00DA6EB9"/>
    <w:rsid w:val="00DB3403"/>
    <w:rsid w:val="00DC5484"/>
    <w:rsid w:val="00DE236A"/>
    <w:rsid w:val="00DE3CD1"/>
    <w:rsid w:val="00DE3FCB"/>
    <w:rsid w:val="00E07BD0"/>
    <w:rsid w:val="00E105AE"/>
    <w:rsid w:val="00E23ADD"/>
    <w:rsid w:val="00E26F39"/>
    <w:rsid w:val="00E32624"/>
    <w:rsid w:val="00E34ABB"/>
    <w:rsid w:val="00E43B4A"/>
    <w:rsid w:val="00E577AB"/>
    <w:rsid w:val="00E66ED1"/>
    <w:rsid w:val="00E67399"/>
    <w:rsid w:val="00E71BFC"/>
    <w:rsid w:val="00E766CF"/>
    <w:rsid w:val="00E83770"/>
    <w:rsid w:val="00E903D5"/>
    <w:rsid w:val="00E923C1"/>
    <w:rsid w:val="00EA2D8F"/>
    <w:rsid w:val="00EA36A3"/>
    <w:rsid w:val="00EA40F3"/>
    <w:rsid w:val="00EA6B8F"/>
    <w:rsid w:val="00EB4422"/>
    <w:rsid w:val="00EB5220"/>
    <w:rsid w:val="00EB7E2D"/>
    <w:rsid w:val="00ED44D8"/>
    <w:rsid w:val="00ED659B"/>
    <w:rsid w:val="00EE1A4E"/>
    <w:rsid w:val="00EE4C75"/>
    <w:rsid w:val="00EF5F4F"/>
    <w:rsid w:val="00EF6507"/>
    <w:rsid w:val="00F021BF"/>
    <w:rsid w:val="00F0320D"/>
    <w:rsid w:val="00F106B1"/>
    <w:rsid w:val="00F20B77"/>
    <w:rsid w:val="00F262E2"/>
    <w:rsid w:val="00F42495"/>
    <w:rsid w:val="00F42ED7"/>
    <w:rsid w:val="00F50575"/>
    <w:rsid w:val="00F559A5"/>
    <w:rsid w:val="00F74AEF"/>
    <w:rsid w:val="00F847EF"/>
    <w:rsid w:val="00F84DF0"/>
    <w:rsid w:val="00F91A5D"/>
    <w:rsid w:val="00FA25CD"/>
    <w:rsid w:val="00FA3D40"/>
    <w:rsid w:val="00FC5951"/>
    <w:rsid w:val="00FE0032"/>
    <w:rsid w:val="00FE1C0A"/>
    <w:rsid w:val="00FE34FF"/>
    <w:rsid w:val="00FE587E"/>
    <w:rsid w:val="00FE6083"/>
    <w:rsid w:val="00FF4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1F"/>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learn4dev.eu/"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ef-see.org/23-lam-1665"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cef-see.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learn4dev.eu/mod/page/view.php?id=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3368-40C5-4E52-B178-1D05B8CD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2732</Words>
  <Characters>15574</Characters>
  <Application>Microsoft Office Word</Application>
  <DocSecurity>0</DocSecurity>
  <Lines>129</Lines>
  <Paragraphs>36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mzz</cp:lastModifiedBy>
  <cp:revision>27</cp:revision>
  <cp:lastPrinted>2023-09-05T12:22:00Z</cp:lastPrinted>
  <dcterms:created xsi:type="dcterms:W3CDTF">2023-09-25T09:07:00Z</dcterms:created>
  <dcterms:modified xsi:type="dcterms:W3CDTF">2023-09-29T13:13:00Z</dcterms:modified>
</cp:coreProperties>
</file>